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02AD6C10"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156B95">
        <w:rPr>
          <w:b/>
          <w:noProof/>
          <w:sz w:val="24"/>
          <w:lang w:val="en-US"/>
        </w:rPr>
        <w:t>6</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C7B74">
        <w:rPr>
          <w:b/>
          <w:noProof/>
          <w:sz w:val="24"/>
          <w:lang w:val="en-US"/>
        </w:rPr>
        <w:t>4</w:t>
      </w:r>
      <w:r w:rsidR="00927D41">
        <w:rPr>
          <w:b/>
          <w:noProof/>
          <w:sz w:val="24"/>
          <w:lang w:val="en-US"/>
        </w:rPr>
        <w:t>7230</w:t>
      </w:r>
    </w:p>
    <w:p w14:paraId="351CA33D" w14:textId="7360B86A" w:rsidR="00347001" w:rsidRPr="002D2634" w:rsidRDefault="00156B95" w:rsidP="00D870B2">
      <w:pPr>
        <w:tabs>
          <w:tab w:val="left" w:pos="1985"/>
        </w:tabs>
        <w:rPr>
          <w:bCs/>
          <w:i/>
          <w:iCs/>
          <w:color w:val="2F5496"/>
          <w:sz w:val="24"/>
          <w:lang w:val="pt-PT"/>
        </w:rPr>
      </w:pPr>
      <w:r>
        <w:rPr>
          <w:rFonts w:ascii="Arial" w:eastAsia="MS Mincho" w:hAnsi="Arial"/>
          <w:b/>
          <w:noProof/>
          <w:sz w:val="24"/>
          <w:lang w:val="en-US"/>
        </w:rPr>
        <w:t>Orlando, Florida, USA</w:t>
      </w:r>
      <w:r w:rsidR="00CE67EE" w:rsidRPr="003C7B74">
        <w:rPr>
          <w:rFonts w:ascii="Arial" w:eastAsia="MS Mincho" w:hAnsi="Arial"/>
          <w:b/>
          <w:noProof/>
          <w:sz w:val="24"/>
          <w:lang w:val="en-US"/>
        </w:rPr>
        <w:t xml:space="preserve">, </w:t>
      </w:r>
      <w:r>
        <w:rPr>
          <w:rFonts w:ascii="Arial" w:eastAsia="MS Mincho" w:hAnsi="Arial"/>
          <w:b/>
          <w:noProof/>
          <w:sz w:val="24"/>
          <w:lang w:val="en-US"/>
        </w:rPr>
        <w:t>November</w:t>
      </w:r>
      <w:r w:rsidR="00567144">
        <w:rPr>
          <w:rFonts w:ascii="Arial" w:eastAsia="MS Mincho" w:hAnsi="Arial"/>
          <w:b/>
          <w:noProof/>
          <w:sz w:val="24"/>
          <w:lang w:val="en-US"/>
        </w:rPr>
        <w:t xml:space="preserve"> </w:t>
      </w:r>
      <w:r>
        <w:rPr>
          <w:rFonts w:ascii="Arial" w:eastAsia="MS Mincho" w:hAnsi="Arial"/>
          <w:b/>
          <w:noProof/>
          <w:sz w:val="24"/>
          <w:lang w:val="en-US"/>
        </w:rPr>
        <w:t xml:space="preserve">18 </w:t>
      </w:r>
      <w:r w:rsidR="0079720A">
        <w:rPr>
          <w:rFonts w:ascii="Arial" w:eastAsia="MS Mincho" w:hAnsi="Arial"/>
          <w:b/>
          <w:noProof/>
          <w:sz w:val="24"/>
          <w:lang w:val="en-US"/>
        </w:rPr>
        <w:t xml:space="preserve">- </w:t>
      </w:r>
      <w:r>
        <w:rPr>
          <w:rFonts w:ascii="Arial" w:eastAsia="MS Mincho" w:hAnsi="Arial"/>
          <w:b/>
          <w:noProof/>
          <w:sz w:val="24"/>
          <w:lang w:val="en-US"/>
        </w:rPr>
        <w:t>22</w:t>
      </w:r>
      <w:r w:rsidR="00CE67EE" w:rsidRPr="003C7B74">
        <w:rPr>
          <w:rFonts w:ascii="Arial" w:eastAsia="MS Mincho" w:hAnsi="Arial"/>
          <w:b/>
          <w:noProof/>
          <w:sz w:val="24"/>
          <w:lang w:val="en-US"/>
        </w:rPr>
        <w:t>, 202</w:t>
      </w:r>
      <w:r w:rsidR="003C7B74" w:rsidRPr="003C7B74">
        <w:rPr>
          <w:rFonts w:ascii="Arial" w:eastAsia="MS Mincho" w:hAnsi="Arial"/>
          <w:b/>
          <w:noProof/>
          <w:sz w:val="24"/>
          <w:lang w:val="en-US"/>
        </w:rPr>
        <w:t>4</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1D42088A"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w:t>
      </w:r>
      <w:r w:rsidR="003F4A9B">
        <w:rPr>
          <w:sz w:val="24"/>
          <w:lang w:val="pt-PT"/>
        </w:rPr>
        <w:t>7</w:t>
      </w:r>
      <w:r w:rsidR="003C7B74">
        <w:rPr>
          <w:sz w:val="24"/>
          <w:lang w:val="pt-PT"/>
        </w:rPr>
        <w:t>.</w:t>
      </w:r>
      <w:r w:rsidR="003F4A9B">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7FC8279"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B3EE7">
        <w:rPr>
          <w:rFonts w:ascii="Arial" w:hAnsi="Arial"/>
          <w:sz w:val="24"/>
        </w:rPr>
        <w:t>A</w:t>
      </w:r>
      <w:r w:rsidR="0041289F" w:rsidRPr="0041289F">
        <w:rPr>
          <w:rFonts w:ascii="Arial" w:hAnsi="Arial"/>
          <w:sz w:val="24"/>
        </w:rPr>
        <w:t>spects of on-demand SIB1</w:t>
      </w:r>
      <w:r w:rsidR="00DA4D69">
        <w:rPr>
          <w:rFonts w:ascii="Arial" w:hAnsi="Arial"/>
          <w:sz w:val="24"/>
        </w:rPr>
        <w:t xml:space="preserve"> for NES</w:t>
      </w:r>
      <w:r w:rsidR="009B3EE7">
        <w:rPr>
          <w:rFonts w:ascii="Arial" w:hAnsi="Arial"/>
          <w:sz w:val="24"/>
        </w:rPr>
        <w:t xml:space="preserve"> enhancements</w:t>
      </w:r>
    </w:p>
    <w:p w14:paraId="0E973D9A" w14:textId="12CE3C46"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41289F">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4D52995A" w14:textId="0143786C" w:rsidR="00B25AC7" w:rsidRDefault="00B25AC7" w:rsidP="00B25AC7">
      <w:pPr>
        <w:spacing w:after="0"/>
      </w:pPr>
      <w:r>
        <w:t xml:space="preserve">In the last </w:t>
      </w:r>
      <w:r w:rsidR="000A14A2">
        <w:t>TSG RAN</w:t>
      </w:r>
      <w:r>
        <w:t xml:space="preserve"> meeting, the </w:t>
      </w:r>
      <w:r w:rsidR="000A14A2">
        <w:t xml:space="preserve">WID for enhancements of network energy savings for NR was updated </w:t>
      </w:r>
      <w:r>
        <w:t>[1]</w:t>
      </w:r>
      <w:r w:rsidR="000A14A2">
        <w:t>. The updated WID includes the following objectives for OD SIB1:</w:t>
      </w:r>
    </w:p>
    <w:p w14:paraId="74D1F26D" w14:textId="77777777" w:rsidR="00B25AC7" w:rsidRDefault="00B25AC7" w:rsidP="00B25AC7">
      <w:pPr>
        <w:spacing w:after="0"/>
      </w:pPr>
    </w:p>
    <w:tbl>
      <w:tblPr>
        <w:tblStyle w:val="TableGrid"/>
        <w:tblW w:w="0" w:type="auto"/>
        <w:tblLook w:val="04A0" w:firstRow="1" w:lastRow="0" w:firstColumn="1" w:lastColumn="0" w:noHBand="0" w:noVBand="1"/>
      </w:tblPr>
      <w:tblGrid>
        <w:gridCol w:w="9631"/>
      </w:tblGrid>
      <w:tr w:rsidR="00B25AC7" w14:paraId="5BA76FAC" w14:textId="77777777" w:rsidTr="004C297B">
        <w:tc>
          <w:tcPr>
            <w:tcW w:w="9631" w:type="dxa"/>
          </w:tcPr>
          <w:p w14:paraId="723D9B14" w14:textId="3ABD045C" w:rsidR="000A14A2" w:rsidRPr="000A14A2" w:rsidRDefault="000A14A2" w:rsidP="000A14A2">
            <w:pPr>
              <w:pStyle w:val="ListParagraph"/>
              <w:numPr>
                <w:ilvl w:val="0"/>
                <w:numId w:val="42"/>
              </w:numPr>
              <w:overflowPunct w:val="0"/>
              <w:autoSpaceDE w:val="0"/>
              <w:autoSpaceDN w:val="0"/>
              <w:adjustRightInd w:val="0"/>
              <w:spacing w:after="60"/>
              <w:textAlignment w:val="baseline"/>
              <w:rPr>
                <w:bCs/>
                <w:i/>
                <w:iCs/>
                <w:sz w:val="18"/>
                <w:szCs w:val="18"/>
                <w:lang w:eastAsia="zh-CN"/>
              </w:rPr>
            </w:pPr>
            <w:r w:rsidRPr="000A14A2">
              <w:rPr>
                <w:bCs/>
                <w:i/>
                <w:iCs/>
                <w:sz w:val="18"/>
                <w:szCs w:val="18"/>
                <w:lang w:eastAsia="zh-CN"/>
              </w:rPr>
              <w:t>Specify support for on-demand SIB1 for UEs in idle/inactive mode [RAN1/2/3]</w:t>
            </w:r>
          </w:p>
          <w:p w14:paraId="407351EA" w14:textId="77777777" w:rsidR="000A14A2" w:rsidRPr="000A14A2" w:rsidRDefault="000A14A2" w:rsidP="000A14A2">
            <w:pPr>
              <w:numPr>
                <w:ilvl w:val="1"/>
                <w:numId w:val="41"/>
              </w:numPr>
              <w:overflowPunct w:val="0"/>
              <w:autoSpaceDE w:val="0"/>
              <w:autoSpaceDN w:val="0"/>
              <w:adjustRightInd w:val="0"/>
              <w:spacing w:after="60"/>
              <w:ind w:left="1049" w:hanging="329"/>
              <w:jc w:val="both"/>
              <w:textAlignment w:val="baseline"/>
              <w:rPr>
                <w:i/>
                <w:iCs/>
                <w:sz w:val="18"/>
                <w:szCs w:val="18"/>
              </w:rPr>
            </w:pPr>
            <w:r w:rsidRPr="000A14A2">
              <w:rPr>
                <w:i/>
                <w:iCs/>
                <w:sz w:val="18"/>
                <w:szCs w:val="18"/>
              </w:rPr>
              <w:t xml:space="preserve">Specify procedures and </w:t>
            </w:r>
            <w:proofErr w:type="spellStart"/>
            <w:r w:rsidRPr="000A14A2">
              <w:rPr>
                <w:i/>
                <w:iCs/>
                <w:sz w:val="18"/>
                <w:szCs w:val="18"/>
              </w:rPr>
              <w:t>signaling</w:t>
            </w:r>
            <w:proofErr w:type="spellEnd"/>
            <w:r w:rsidRPr="000A14A2">
              <w:rPr>
                <w:i/>
                <w:iCs/>
                <w:sz w:val="18"/>
                <w:szCs w:val="18"/>
              </w:rPr>
              <w:t xml:space="preserve"> method(s) for Case 2 [RAN1/2]</w:t>
            </w:r>
          </w:p>
          <w:p w14:paraId="231A5D65" w14:textId="77777777" w:rsidR="000A14A2" w:rsidRPr="000A14A2" w:rsidRDefault="000A14A2" w:rsidP="000A14A2">
            <w:pPr>
              <w:pStyle w:val="ListParagraph"/>
              <w:numPr>
                <w:ilvl w:val="2"/>
                <w:numId w:val="41"/>
              </w:numPr>
              <w:overflowPunct w:val="0"/>
              <w:autoSpaceDE w:val="0"/>
              <w:autoSpaceDN w:val="0"/>
              <w:adjustRightInd w:val="0"/>
              <w:spacing w:after="60"/>
              <w:textAlignment w:val="baseline"/>
              <w:rPr>
                <w:bCs/>
                <w:i/>
                <w:iCs/>
                <w:sz w:val="18"/>
                <w:szCs w:val="18"/>
                <w:lang w:eastAsia="zh-CN"/>
              </w:rPr>
            </w:pPr>
            <w:r w:rsidRPr="000A14A2">
              <w:rPr>
                <w:bCs/>
                <w:i/>
                <w:iCs/>
                <w:sz w:val="18"/>
                <w:szCs w:val="18"/>
                <w:lang w:eastAsia="zh-CN"/>
              </w:rPr>
              <w:t>Case 2: UE obtains UL WUS configuration from Cell A, UE transmits UL WUS on NES Cell, UE receives on-demand SIB1 from NES Cell</w:t>
            </w:r>
          </w:p>
          <w:p w14:paraId="457DA7EF" w14:textId="77777777" w:rsidR="000A14A2" w:rsidRPr="000A14A2" w:rsidRDefault="000A14A2" w:rsidP="000A14A2">
            <w:pPr>
              <w:numPr>
                <w:ilvl w:val="2"/>
                <w:numId w:val="41"/>
              </w:numPr>
              <w:overflowPunct w:val="0"/>
              <w:autoSpaceDE w:val="0"/>
              <w:autoSpaceDN w:val="0"/>
              <w:adjustRightInd w:val="0"/>
              <w:spacing w:after="60"/>
              <w:jc w:val="both"/>
              <w:textAlignment w:val="baseline"/>
              <w:rPr>
                <w:bCs/>
                <w:i/>
                <w:iCs/>
                <w:sz w:val="18"/>
                <w:szCs w:val="18"/>
                <w:lang w:eastAsia="zh-CN"/>
              </w:rPr>
            </w:pPr>
            <w:r w:rsidRPr="000A14A2">
              <w:rPr>
                <w:bCs/>
                <w:i/>
                <w:iCs/>
                <w:sz w:val="18"/>
                <w:szCs w:val="18"/>
                <w:lang w:val="en-US" w:eastAsia="zh-CN"/>
              </w:rPr>
              <w:t>Triggering method by UL WUS using PRACH</w:t>
            </w:r>
          </w:p>
          <w:p w14:paraId="00A0572A" w14:textId="77777777" w:rsidR="000A14A2" w:rsidRPr="000A14A2" w:rsidRDefault="000A14A2" w:rsidP="000A14A2">
            <w:pPr>
              <w:numPr>
                <w:ilvl w:val="1"/>
                <w:numId w:val="41"/>
              </w:numPr>
              <w:overflowPunct w:val="0"/>
              <w:autoSpaceDE w:val="0"/>
              <w:autoSpaceDN w:val="0"/>
              <w:adjustRightInd w:val="0"/>
              <w:spacing w:after="60"/>
              <w:ind w:left="1049" w:hanging="329"/>
              <w:jc w:val="both"/>
              <w:textAlignment w:val="baseline"/>
              <w:rPr>
                <w:bCs/>
                <w:i/>
                <w:iCs/>
                <w:sz w:val="18"/>
                <w:szCs w:val="18"/>
                <w:lang w:val="en-US" w:eastAsia="zh-CN"/>
              </w:rPr>
            </w:pPr>
            <w:r w:rsidRPr="000A14A2">
              <w:rPr>
                <w:i/>
                <w:iCs/>
                <w:sz w:val="18"/>
                <w:szCs w:val="18"/>
              </w:rPr>
              <w:t xml:space="preserve">Specify inter NG-RAN node signalling </w:t>
            </w:r>
            <w:r w:rsidRPr="000A14A2">
              <w:rPr>
                <w:bCs/>
                <w:i/>
                <w:iCs/>
                <w:sz w:val="18"/>
                <w:szCs w:val="18"/>
                <w:lang w:val="en-US" w:eastAsia="zh-CN"/>
              </w:rPr>
              <w:t>at least for the configuration of UL WUS [RAN3]</w:t>
            </w:r>
          </w:p>
          <w:p w14:paraId="223CA9D8" w14:textId="77777777" w:rsidR="000A14A2" w:rsidRPr="000A14A2" w:rsidRDefault="000A14A2" w:rsidP="000A14A2">
            <w:pPr>
              <w:numPr>
                <w:ilvl w:val="1"/>
                <w:numId w:val="41"/>
              </w:numPr>
              <w:overflowPunct w:val="0"/>
              <w:autoSpaceDE w:val="0"/>
              <w:autoSpaceDN w:val="0"/>
              <w:adjustRightInd w:val="0"/>
              <w:spacing w:after="60"/>
              <w:ind w:left="1049" w:hanging="329"/>
              <w:jc w:val="both"/>
              <w:textAlignment w:val="baseline"/>
              <w:rPr>
                <w:i/>
                <w:iCs/>
                <w:sz w:val="18"/>
                <w:szCs w:val="18"/>
              </w:rPr>
            </w:pPr>
            <w:r w:rsidRPr="000A14A2">
              <w:rPr>
                <w:i/>
                <w:iCs/>
                <w:sz w:val="18"/>
                <w:szCs w:val="18"/>
              </w:rPr>
              <w:t>Note 1: No modification of SSB will be discussed under this objective</w:t>
            </w:r>
          </w:p>
          <w:p w14:paraId="0C4C972B" w14:textId="77777777" w:rsidR="000A14A2" w:rsidRPr="000A14A2" w:rsidRDefault="000A14A2" w:rsidP="000A14A2">
            <w:pPr>
              <w:numPr>
                <w:ilvl w:val="1"/>
                <w:numId w:val="41"/>
              </w:numPr>
              <w:overflowPunct w:val="0"/>
              <w:autoSpaceDE w:val="0"/>
              <w:autoSpaceDN w:val="0"/>
              <w:adjustRightInd w:val="0"/>
              <w:spacing w:after="60"/>
              <w:ind w:left="1049" w:hanging="329"/>
              <w:jc w:val="both"/>
              <w:textAlignment w:val="baseline"/>
              <w:rPr>
                <w:bCs/>
                <w:i/>
                <w:iCs/>
                <w:sz w:val="18"/>
                <w:szCs w:val="18"/>
                <w:lang w:val="en-US" w:eastAsia="zh-CN"/>
              </w:rPr>
            </w:pPr>
            <w:r w:rsidRPr="000A14A2">
              <w:rPr>
                <w:bCs/>
                <w:i/>
                <w:iCs/>
                <w:sz w:val="18"/>
                <w:szCs w:val="18"/>
                <w:lang w:val="en-US" w:eastAsia="zh-CN"/>
              </w:rPr>
              <w:t>Note 2:</w:t>
            </w:r>
          </w:p>
          <w:p w14:paraId="71500779" w14:textId="77777777" w:rsidR="000A14A2" w:rsidRPr="000A14A2" w:rsidRDefault="000A14A2" w:rsidP="000A14A2">
            <w:pPr>
              <w:numPr>
                <w:ilvl w:val="2"/>
                <w:numId w:val="41"/>
              </w:numPr>
              <w:overflowPunct w:val="0"/>
              <w:autoSpaceDE w:val="0"/>
              <w:autoSpaceDN w:val="0"/>
              <w:adjustRightInd w:val="0"/>
              <w:spacing w:after="60"/>
              <w:jc w:val="both"/>
              <w:textAlignment w:val="baseline"/>
              <w:rPr>
                <w:bCs/>
                <w:i/>
                <w:iCs/>
                <w:sz w:val="18"/>
                <w:szCs w:val="18"/>
                <w:lang w:val="en-US" w:eastAsia="zh-CN"/>
              </w:rPr>
            </w:pPr>
            <w:r w:rsidRPr="000A14A2">
              <w:rPr>
                <w:bCs/>
                <w:i/>
                <w:iCs/>
                <w:sz w:val="18"/>
                <w:szCs w:val="18"/>
                <w:lang w:val="en-US" w:eastAsia="zh-CN"/>
              </w:rPr>
              <w:t>UL WUS: Uplink wake-up signal</w:t>
            </w:r>
          </w:p>
          <w:p w14:paraId="263BB404" w14:textId="77777777" w:rsidR="000A14A2" w:rsidRPr="000A14A2" w:rsidRDefault="000A14A2" w:rsidP="000A14A2">
            <w:pPr>
              <w:numPr>
                <w:ilvl w:val="2"/>
                <w:numId w:val="41"/>
              </w:numPr>
              <w:overflowPunct w:val="0"/>
              <w:autoSpaceDE w:val="0"/>
              <w:autoSpaceDN w:val="0"/>
              <w:adjustRightInd w:val="0"/>
              <w:spacing w:after="60"/>
              <w:jc w:val="both"/>
              <w:textAlignment w:val="baseline"/>
              <w:rPr>
                <w:bCs/>
                <w:i/>
                <w:iCs/>
                <w:sz w:val="18"/>
                <w:szCs w:val="18"/>
                <w:lang w:val="en-US" w:eastAsia="zh-CN"/>
              </w:rPr>
            </w:pPr>
            <w:r w:rsidRPr="000A14A2">
              <w:rPr>
                <w:bCs/>
                <w:i/>
                <w:iCs/>
                <w:sz w:val="18"/>
                <w:szCs w:val="18"/>
                <w:lang w:val="en-US" w:eastAsia="zh-CN"/>
              </w:rPr>
              <w:t>Cell A: A cell that is periodically transmitting at least its own SIB1</w:t>
            </w:r>
          </w:p>
          <w:p w14:paraId="5B75D3D8" w14:textId="77777777" w:rsidR="000A14A2" w:rsidRPr="000A14A2" w:rsidRDefault="000A14A2" w:rsidP="000A14A2">
            <w:pPr>
              <w:numPr>
                <w:ilvl w:val="2"/>
                <w:numId w:val="41"/>
              </w:numPr>
              <w:overflowPunct w:val="0"/>
              <w:autoSpaceDE w:val="0"/>
              <w:autoSpaceDN w:val="0"/>
              <w:adjustRightInd w:val="0"/>
              <w:spacing w:after="60"/>
              <w:jc w:val="both"/>
              <w:textAlignment w:val="baseline"/>
              <w:rPr>
                <w:bCs/>
                <w:i/>
                <w:iCs/>
                <w:sz w:val="18"/>
                <w:szCs w:val="18"/>
                <w:lang w:val="en-US" w:eastAsia="zh-CN"/>
              </w:rPr>
            </w:pPr>
            <w:r w:rsidRPr="000A14A2">
              <w:rPr>
                <w:bCs/>
                <w:i/>
                <w:iCs/>
                <w:sz w:val="18"/>
                <w:szCs w:val="18"/>
                <w:lang w:val="en-US" w:eastAsia="zh-CN"/>
              </w:rPr>
              <w:t>NES Cell: A cell that may transmit SIB1 transmission in response to UL WUS from a UE</w:t>
            </w:r>
          </w:p>
          <w:p w14:paraId="524CEFDE" w14:textId="77777777" w:rsidR="000A14A2" w:rsidRPr="000A14A2" w:rsidRDefault="000A14A2" w:rsidP="000A14A2">
            <w:pPr>
              <w:numPr>
                <w:ilvl w:val="1"/>
                <w:numId w:val="41"/>
              </w:numPr>
              <w:overflowPunct w:val="0"/>
              <w:autoSpaceDE w:val="0"/>
              <w:autoSpaceDN w:val="0"/>
              <w:adjustRightInd w:val="0"/>
              <w:spacing w:after="60"/>
              <w:ind w:left="1049" w:hanging="329"/>
              <w:jc w:val="both"/>
              <w:textAlignment w:val="baseline"/>
              <w:rPr>
                <w:bCs/>
                <w:i/>
                <w:iCs/>
                <w:sz w:val="18"/>
                <w:szCs w:val="18"/>
                <w:lang w:val="en-US" w:eastAsia="zh-CN"/>
              </w:rPr>
            </w:pPr>
            <w:r w:rsidRPr="000A14A2">
              <w:rPr>
                <w:bCs/>
                <w:i/>
                <w:iCs/>
                <w:sz w:val="18"/>
                <w:szCs w:val="18"/>
                <w:lang w:val="en-US" w:eastAsia="zh-CN"/>
              </w:rPr>
              <w:t>Note 3:</w:t>
            </w:r>
          </w:p>
          <w:p w14:paraId="6C9AEECA" w14:textId="77777777" w:rsidR="000A14A2" w:rsidRPr="000A14A2" w:rsidRDefault="000A14A2" w:rsidP="000A14A2">
            <w:pPr>
              <w:numPr>
                <w:ilvl w:val="2"/>
                <w:numId w:val="41"/>
              </w:numPr>
              <w:overflowPunct w:val="0"/>
              <w:autoSpaceDE w:val="0"/>
              <w:autoSpaceDN w:val="0"/>
              <w:adjustRightInd w:val="0"/>
              <w:spacing w:after="60"/>
              <w:jc w:val="both"/>
              <w:textAlignment w:val="baseline"/>
              <w:rPr>
                <w:bCs/>
                <w:i/>
                <w:iCs/>
                <w:sz w:val="18"/>
                <w:szCs w:val="18"/>
                <w:lang w:val="en-US" w:eastAsia="zh-CN"/>
              </w:rPr>
            </w:pPr>
            <w:r w:rsidRPr="000A14A2">
              <w:rPr>
                <w:bCs/>
                <w:i/>
                <w:iCs/>
                <w:sz w:val="18"/>
                <w:szCs w:val="18"/>
                <w:lang w:val="en-US" w:eastAsia="zh-CN"/>
              </w:rPr>
              <w:t>RAN1 strives to minimize impact to legacy UE</w:t>
            </w:r>
          </w:p>
          <w:p w14:paraId="130FAE89" w14:textId="4B77EE36" w:rsidR="00B25AC7" w:rsidRPr="000A14A2" w:rsidRDefault="000A14A2" w:rsidP="000A14A2">
            <w:pPr>
              <w:numPr>
                <w:ilvl w:val="2"/>
                <w:numId w:val="41"/>
              </w:numPr>
              <w:overflowPunct w:val="0"/>
              <w:autoSpaceDE w:val="0"/>
              <w:autoSpaceDN w:val="0"/>
              <w:adjustRightInd w:val="0"/>
              <w:spacing w:after="60"/>
              <w:jc w:val="both"/>
              <w:textAlignment w:val="baseline"/>
              <w:rPr>
                <w:bCs/>
                <w:lang w:val="en-US" w:eastAsia="zh-CN"/>
              </w:rPr>
            </w:pPr>
            <w:r w:rsidRPr="000A14A2">
              <w:rPr>
                <w:bCs/>
                <w:i/>
                <w:iCs/>
                <w:sz w:val="18"/>
                <w:szCs w:val="18"/>
                <w:lang w:val="en-US" w:eastAsia="zh-CN"/>
              </w:rPr>
              <w:t>RAN1 specification impact to support this feature should be minimized</w:t>
            </w:r>
          </w:p>
        </w:tc>
      </w:tr>
    </w:tbl>
    <w:p w14:paraId="18224AA3" w14:textId="77777777" w:rsidR="00B25AC7" w:rsidRDefault="00B25AC7" w:rsidP="00805E23"/>
    <w:p w14:paraId="36925BF0" w14:textId="65D43EB9" w:rsidR="00805E23" w:rsidRDefault="000805F7" w:rsidP="00805E23">
      <w:r>
        <w:t>The chair notes of RAN3#125bis include the following agreements and to-be-continued topics</w:t>
      </w:r>
      <w:r w:rsidR="004E5B48">
        <w:t xml:space="preserve"> on OD SIB1</w:t>
      </w:r>
      <w:r w:rsidR="00647DAA">
        <w:t xml:space="preserve"> [</w:t>
      </w:r>
      <w:r>
        <w:t>1</w:t>
      </w:r>
      <w:r w:rsidR="00647DAA">
        <w:t>]</w:t>
      </w:r>
      <w:r w:rsidR="00805E23">
        <w:t>:</w:t>
      </w:r>
    </w:p>
    <w:tbl>
      <w:tblPr>
        <w:tblStyle w:val="TableGrid"/>
        <w:tblW w:w="0" w:type="auto"/>
        <w:tblLook w:val="04A0" w:firstRow="1" w:lastRow="0" w:firstColumn="1" w:lastColumn="0" w:noHBand="0" w:noVBand="1"/>
      </w:tblPr>
      <w:tblGrid>
        <w:gridCol w:w="9631"/>
      </w:tblGrid>
      <w:tr w:rsidR="000805F7" w14:paraId="2BB67D1C" w14:textId="77777777" w:rsidTr="000805F7">
        <w:tc>
          <w:tcPr>
            <w:tcW w:w="9631" w:type="dxa"/>
          </w:tcPr>
          <w:p w14:paraId="0DF7DF75" w14:textId="77777777" w:rsidR="000805F7" w:rsidRPr="006967BB" w:rsidRDefault="000805F7" w:rsidP="000805F7">
            <w:pPr>
              <w:widowControl w:val="0"/>
              <w:ind w:left="144" w:hanging="144"/>
              <w:rPr>
                <w:rFonts w:ascii="Calibri" w:hAnsi="Calibri" w:cs="Calibri"/>
                <w:b/>
                <w:color w:val="008000"/>
                <w:sz w:val="18"/>
              </w:rPr>
            </w:pPr>
            <w:r w:rsidRPr="006967BB">
              <w:rPr>
                <w:rFonts w:ascii="Calibri" w:hAnsi="Calibri" w:cs="Calibri" w:hint="eastAsia"/>
                <w:b/>
                <w:color w:val="008000"/>
                <w:sz w:val="18"/>
              </w:rPr>
              <w:t>T</w:t>
            </w:r>
            <w:r w:rsidRPr="006967BB">
              <w:rPr>
                <w:rFonts w:ascii="Calibri" w:hAnsi="Calibri" w:cs="Calibri"/>
                <w:b/>
                <w:color w:val="008000"/>
                <w:sz w:val="18"/>
              </w:rPr>
              <w:t xml:space="preserve">he UL WUS configuration will be transferred over </w:t>
            </w:r>
            <w:proofErr w:type="spellStart"/>
            <w:r w:rsidRPr="006967BB">
              <w:rPr>
                <w:rFonts w:ascii="Calibri" w:hAnsi="Calibri" w:cs="Calibri"/>
                <w:b/>
                <w:color w:val="008000"/>
                <w:sz w:val="18"/>
              </w:rPr>
              <w:t>Xn</w:t>
            </w:r>
            <w:proofErr w:type="spellEnd"/>
            <w:r w:rsidRPr="006967BB">
              <w:rPr>
                <w:rFonts w:ascii="Calibri" w:hAnsi="Calibri" w:cs="Calibri"/>
                <w:b/>
                <w:color w:val="008000"/>
                <w:sz w:val="18"/>
              </w:rPr>
              <w:t xml:space="preserve"> via a new class1 defined procedure.</w:t>
            </w:r>
          </w:p>
          <w:p w14:paraId="4AF74BEE" w14:textId="77777777" w:rsidR="000805F7" w:rsidRPr="006967BB" w:rsidRDefault="000805F7" w:rsidP="000805F7">
            <w:pPr>
              <w:pStyle w:val="Normal5"/>
              <w:rPr>
                <w:b/>
                <w:color w:val="0000FF"/>
                <w:kern w:val="0"/>
                <w:sz w:val="18"/>
                <w:szCs w:val="24"/>
                <w:lang w:eastAsia="en-US"/>
              </w:rPr>
            </w:pPr>
            <w:r w:rsidRPr="006967BB">
              <w:rPr>
                <w:b/>
                <w:color w:val="0000FF"/>
                <w:kern w:val="0"/>
                <w:sz w:val="18"/>
                <w:szCs w:val="24"/>
                <w:lang w:eastAsia="en-US"/>
              </w:rPr>
              <w:t>Introduce the start/stop mechanism from NES cell to Cell A for UL WUS configuration broadcast. Further check on first activation of UL WUS configuration broadcast in Cell A.</w:t>
            </w:r>
          </w:p>
          <w:p w14:paraId="4B2ED5FF" w14:textId="77777777" w:rsidR="000805F7" w:rsidRPr="006967BB" w:rsidRDefault="000805F7" w:rsidP="000805F7">
            <w:pPr>
              <w:pStyle w:val="ListParagraph4"/>
              <w:spacing w:after="120"/>
              <w:ind w:left="0"/>
              <w:contextualSpacing w:val="0"/>
              <w:rPr>
                <w:rFonts w:ascii="Calibri" w:hAnsi="Calibri" w:cs="Calibri"/>
                <w:b/>
                <w:iCs/>
                <w:color w:val="008000"/>
                <w:kern w:val="2"/>
                <w:sz w:val="18"/>
              </w:rPr>
            </w:pPr>
            <w:r w:rsidRPr="006967BB">
              <w:rPr>
                <w:rFonts w:ascii="Calibri" w:hAnsi="Calibri" w:cs="Calibri"/>
                <w:b/>
                <w:iCs/>
                <w:color w:val="008000"/>
                <w:kern w:val="2"/>
                <w:sz w:val="18"/>
              </w:rPr>
              <w:t xml:space="preserve">Cell A </w:t>
            </w:r>
            <w:proofErr w:type="spellStart"/>
            <w:r w:rsidRPr="006967BB">
              <w:rPr>
                <w:rFonts w:ascii="Calibri" w:hAnsi="Calibri" w:cs="Calibri"/>
                <w:b/>
                <w:iCs/>
                <w:color w:val="008000"/>
                <w:kern w:val="2"/>
                <w:sz w:val="18"/>
              </w:rPr>
              <w:t>gNB</w:t>
            </w:r>
            <w:proofErr w:type="spellEnd"/>
            <w:r w:rsidRPr="006967BB">
              <w:rPr>
                <w:rFonts w:ascii="Calibri" w:hAnsi="Calibri" w:cs="Calibri"/>
                <w:b/>
                <w:iCs/>
                <w:color w:val="008000"/>
                <w:kern w:val="2"/>
                <w:sz w:val="18"/>
              </w:rPr>
              <w:t xml:space="preserve"> can decide and signal to NES Cell </w:t>
            </w:r>
            <w:proofErr w:type="spellStart"/>
            <w:r w:rsidRPr="006967BB">
              <w:rPr>
                <w:rFonts w:ascii="Calibri" w:hAnsi="Calibri" w:cs="Calibri"/>
                <w:b/>
                <w:iCs/>
                <w:color w:val="008000"/>
                <w:kern w:val="2"/>
                <w:sz w:val="18"/>
              </w:rPr>
              <w:t>gNB</w:t>
            </w:r>
            <w:proofErr w:type="spellEnd"/>
            <w:r w:rsidRPr="006967BB">
              <w:rPr>
                <w:rFonts w:ascii="Calibri" w:hAnsi="Calibri" w:cs="Calibri"/>
                <w:b/>
                <w:iCs/>
                <w:color w:val="008000"/>
                <w:kern w:val="2"/>
                <w:sz w:val="18"/>
              </w:rPr>
              <w:t xml:space="preserve"> that it stops the UL WUS configuration broadcast in its SIB.</w:t>
            </w:r>
          </w:p>
          <w:p w14:paraId="0C40C447" w14:textId="5ED4663C" w:rsidR="000805F7" w:rsidRDefault="000805F7" w:rsidP="000805F7">
            <w:pPr>
              <w:spacing w:after="0"/>
            </w:pPr>
            <w:r w:rsidRPr="006967BB">
              <w:rPr>
                <w:rFonts w:ascii="Calibri" w:hAnsi="Calibri" w:cs="Calibri"/>
                <w:b/>
                <w:iCs/>
                <w:color w:val="0000FF"/>
                <w:kern w:val="2"/>
                <w:sz w:val="18"/>
              </w:rPr>
              <w:t>To be continued...</w:t>
            </w:r>
          </w:p>
        </w:tc>
      </w:tr>
    </w:tbl>
    <w:p w14:paraId="196A9700" w14:textId="77777777" w:rsidR="000805F7" w:rsidRDefault="000805F7" w:rsidP="00B25AC7">
      <w:pPr>
        <w:spacing w:after="0"/>
      </w:pPr>
    </w:p>
    <w:p w14:paraId="40DDCB18" w14:textId="797A404D" w:rsidR="001112F9" w:rsidRDefault="001112F9" w:rsidP="00AA3FA1">
      <w:pPr>
        <w:spacing w:after="0"/>
      </w:pPr>
      <w:r>
        <w:t xml:space="preserve">This contribution </w:t>
      </w:r>
      <w:r w:rsidR="00DA4D69">
        <w:t xml:space="preserve">aims to make </w:t>
      </w:r>
      <w:r w:rsidR="000805F7">
        <w:t xml:space="preserve">further </w:t>
      </w:r>
      <w:r w:rsidR="00DA4D69">
        <w:t xml:space="preserve">progress </w:t>
      </w:r>
      <w:r w:rsidR="00745605">
        <w:t xml:space="preserve">for the </w:t>
      </w:r>
      <w:r w:rsidR="00B5274C">
        <w:t>C</w:t>
      </w:r>
      <w:r w:rsidR="00745605">
        <w:t>ase</w:t>
      </w:r>
      <w:r w:rsidR="00B5274C">
        <w:t>-</w:t>
      </w:r>
      <w:r w:rsidR="00745605">
        <w:t xml:space="preserve">2 </w:t>
      </w:r>
      <w:r w:rsidR="00194FC6">
        <w:t xml:space="preserve">OD-SIB1 </w:t>
      </w:r>
      <w:r w:rsidR="00745605">
        <w:t>scenario.</w:t>
      </w:r>
    </w:p>
    <w:p w14:paraId="51B61905" w14:textId="77777777" w:rsidR="00AA3FA1" w:rsidRDefault="00AA3FA1" w:rsidP="004573FD">
      <w:pPr>
        <w:spacing w:after="0"/>
      </w:pPr>
    </w:p>
    <w:p w14:paraId="329230C2" w14:textId="77777777" w:rsidR="00F305CC" w:rsidRDefault="00F305CC" w:rsidP="00F305CC">
      <w:pPr>
        <w:pStyle w:val="Heading1"/>
      </w:pPr>
      <w:r w:rsidRPr="00320A6B">
        <w:t>2</w:t>
      </w:r>
      <w:r w:rsidRPr="00320A6B">
        <w:tab/>
      </w:r>
      <w:r>
        <w:t>Discussion</w:t>
      </w:r>
    </w:p>
    <w:p w14:paraId="089436D9" w14:textId="6F3674F6" w:rsidR="00E93DD3" w:rsidRDefault="00E93DD3" w:rsidP="00E93DD3">
      <w:pPr>
        <w:pStyle w:val="Heading2"/>
      </w:pPr>
      <w:r w:rsidRPr="00320A6B">
        <w:t>2</w:t>
      </w:r>
      <w:r>
        <w:t>.2</w:t>
      </w:r>
      <w:r w:rsidRPr="00320A6B">
        <w:tab/>
      </w:r>
      <w:proofErr w:type="spellStart"/>
      <w:r w:rsidRPr="00E93DD3">
        <w:t>Xn</w:t>
      </w:r>
      <w:proofErr w:type="spellEnd"/>
      <w:r w:rsidRPr="00E93DD3">
        <w:t xml:space="preserve"> </w:t>
      </w:r>
      <w:proofErr w:type="spellStart"/>
      <w:r w:rsidRPr="00E93DD3">
        <w:t>signaling</w:t>
      </w:r>
      <w:proofErr w:type="spellEnd"/>
      <w:r w:rsidRPr="00E93DD3">
        <w:t xml:space="preserve"> related to UL WUS configuration</w:t>
      </w:r>
    </w:p>
    <w:p w14:paraId="744D39EE" w14:textId="77777777" w:rsidR="00BA6CE3" w:rsidRDefault="00E93DD3" w:rsidP="00E93DD3">
      <w:pPr>
        <w:spacing w:after="60"/>
      </w:pPr>
      <w:r>
        <w:t>RAN3 agreed that a new class-1 procedure is introduced for the NES-cell</w:t>
      </w:r>
      <w:r w:rsidR="00BA6CE3">
        <w:t>-hosting</w:t>
      </w:r>
      <w:r>
        <w:t xml:space="preserve"> CU to send the UL WUS configuration to </w:t>
      </w:r>
      <w:r w:rsidR="00BA6CE3">
        <w:t xml:space="preserve">the </w:t>
      </w:r>
      <w:r>
        <w:t>Cell-A</w:t>
      </w:r>
      <w:r w:rsidR="00BA6CE3">
        <w:t>-hosting</w:t>
      </w:r>
      <w:r>
        <w:t xml:space="preserve"> CU. </w:t>
      </w:r>
    </w:p>
    <w:p w14:paraId="51CCB96A" w14:textId="77777777" w:rsidR="00BA6CE3" w:rsidRDefault="00E93DD3" w:rsidP="00E93DD3">
      <w:pPr>
        <w:spacing w:after="60"/>
      </w:pPr>
      <w:r>
        <w:t>RAN3 further agreed that the Cell-A</w:t>
      </w:r>
      <w:r w:rsidR="00BA6CE3">
        <w:t>-hosting</w:t>
      </w:r>
      <w:r>
        <w:t xml:space="preserve"> CU can decide and signal to </w:t>
      </w:r>
      <w:r w:rsidR="00BA6CE3">
        <w:t xml:space="preserve">the </w:t>
      </w:r>
      <w:r>
        <w:t>NES</w:t>
      </w:r>
      <w:r w:rsidR="00BA6CE3">
        <w:t>-cell-hosting</w:t>
      </w:r>
      <w:r>
        <w:t xml:space="preserve"> </w:t>
      </w:r>
      <w:proofErr w:type="spellStart"/>
      <w:r>
        <w:t>gNB</w:t>
      </w:r>
      <w:proofErr w:type="spellEnd"/>
      <w:r>
        <w:t xml:space="preserve"> </w:t>
      </w:r>
      <w:r w:rsidR="00BA6CE3">
        <w:t>that it</w:t>
      </w:r>
      <w:r>
        <w:t xml:space="preserve"> stops </w:t>
      </w:r>
      <w:r w:rsidR="00BA6CE3">
        <w:t>transmission of the</w:t>
      </w:r>
      <w:r>
        <w:t xml:space="preserve"> UL WUS configuration. </w:t>
      </w:r>
    </w:p>
    <w:p w14:paraId="24DE1AFF" w14:textId="26C70D1F" w:rsidR="00E93DD3" w:rsidRDefault="00E93DD3" w:rsidP="00E93DD3">
      <w:pPr>
        <w:spacing w:after="60"/>
      </w:pPr>
      <w:r>
        <w:lastRenderedPageBreak/>
        <w:t xml:space="preserve">In </w:t>
      </w:r>
      <w:r w:rsidR="00BA6CE3">
        <w:t xml:space="preserve">an </w:t>
      </w:r>
      <w:r>
        <w:t>offline</w:t>
      </w:r>
      <w:r w:rsidR="002B3CD7">
        <w:t xml:space="preserve"> meeting</w:t>
      </w:r>
      <w:r>
        <w:t xml:space="preserve">, RAN3 also discussed on whether </w:t>
      </w:r>
      <w:r w:rsidRPr="002B3CD7">
        <w:t>there should be a (re)start mechanism from NES cell to Cell A for UL WUS configuration broadcast, but no agreements w</w:t>
      </w:r>
      <w:r>
        <w:t>er</w:t>
      </w:r>
      <w:r w:rsidR="002B3CD7">
        <w:t>e</w:t>
      </w:r>
      <w:r w:rsidRPr="002B3CD7">
        <w:t xml:space="preserve"> reached.</w:t>
      </w:r>
      <w:r w:rsidR="00BA6CE3">
        <w:t xml:space="preserve"> In this offline, it was also discussed whether potential delay between the confirmation of the UL WUS transmission and start of the execution of this transmission would require additional </w:t>
      </w:r>
      <w:proofErr w:type="spellStart"/>
      <w:r w:rsidR="00BA6CE3">
        <w:t>signaling</w:t>
      </w:r>
      <w:proofErr w:type="spellEnd"/>
      <w:r w:rsidR="00BA6CE3">
        <w:t xml:space="preserve"> messages. </w:t>
      </w:r>
    </w:p>
    <w:p w14:paraId="6DE09AE3" w14:textId="694403AB" w:rsidR="00BA6CE3" w:rsidRPr="00BA6CE3" w:rsidRDefault="00BA6CE3" w:rsidP="00BA6CE3">
      <w:pPr>
        <w:spacing w:after="60"/>
      </w:pPr>
      <w:r w:rsidRPr="00BA6CE3">
        <w:t>Moving forward, RAN3 m</w:t>
      </w:r>
      <w:r w:rsidR="005C6F40">
        <w:t xml:space="preserve">ight </w:t>
      </w:r>
      <w:r w:rsidRPr="00BA6CE3">
        <w:t xml:space="preserve">be able to make faster progress by </w:t>
      </w:r>
      <w:r w:rsidR="005B24C5">
        <w:t xml:space="preserve">first converging on the </w:t>
      </w:r>
      <w:r w:rsidR="005C6F40">
        <w:t>high-level</w:t>
      </w:r>
      <w:r w:rsidR="005B24C5">
        <w:t xml:space="preserve"> information exchange between </w:t>
      </w:r>
      <w:proofErr w:type="spellStart"/>
      <w:r w:rsidR="005B24C5">
        <w:t>gNBs</w:t>
      </w:r>
      <w:proofErr w:type="spellEnd"/>
      <w:r w:rsidR="005B24C5">
        <w:t xml:space="preserve"> </w:t>
      </w:r>
      <w:r w:rsidR="003F6B5F">
        <w:t xml:space="preserve">related to OD SIB1 </w:t>
      </w:r>
      <w:r w:rsidR="005B24C5">
        <w:t>before discussing detailed procedure or stage-3 enhancements.</w:t>
      </w:r>
    </w:p>
    <w:p w14:paraId="6186A0AA" w14:textId="5CA2F0D2" w:rsidR="00E93DD3" w:rsidRDefault="00E93DD3" w:rsidP="00BA6CE3">
      <w:pPr>
        <w:spacing w:after="60"/>
        <w:rPr>
          <w:b/>
          <w:bCs/>
        </w:rPr>
      </w:pPr>
    </w:p>
    <w:p w14:paraId="526D9455" w14:textId="77777777" w:rsidR="004B412F" w:rsidRDefault="004B412F" w:rsidP="004B412F">
      <w:pPr>
        <w:spacing w:after="60"/>
        <w:rPr>
          <w:b/>
          <w:bCs/>
        </w:rPr>
      </w:pPr>
      <w:r w:rsidRPr="00240807">
        <w:rPr>
          <w:b/>
          <w:bCs/>
        </w:rPr>
        <w:t xml:space="preserve">Proposal </w:t>
      </w:r>
      <w:r>
        <w:rPr>
          <w:b/>
          <w:bCs/>
        </w:rPr>
        <w:t>1-0</w:t>
      </w:r>
      <w:r w:rsidRPr="00240807">
        <w:rPr>
          <w:b/>
          <w:bCs/>
        </w:rPr>
        <w:t xml:space="preserve">: </w:t>
      </w:r>
      <w:r>
        <w:rPr>
          <w:b/>
          <w:bCs/>
        </w:rPr>
        <w:t xml:space="preserve">RAN3 to first converge on the high-level information exchange related to OD-SIB1 that should occur over </w:t>
      </w:r>
      <w:proofErr w:type="spellStart"/>
      <w:r>
        <w:rPr>
          <w:b/>
          <w:bCs/>
        </w:rPr>
        <w:t>Xn</w:t>
      </w:r>
      <w:proofErr w:type="spellEnd"/>
      <w:r>
        <w:rPr>
          <w:b/>
          <w:bCs/>
        </w:rPr>
        <w:t xml:space="preserve"> before discussing detailed procedures or stage-3 enhancements.</w:t>
      </w:r>
    </w:p>
    <w:p w14:paraId="10053F37" w14:textId="77777777" w:rsidR="00D705AB" w:rsidRDefault="00D705AB" w:rsidP="002B3CD7">
      <w:pPr>
        <w:spacing w:after="60"/>
        <w:rPr>
          <w:b/>
          <w:bCs/>
        </w:rPr>
      </w:pPr>
    </w:p>
    <w:p w14:paraId="136F7744" w14:textId="7E5F509C" w:rsidR="005C6F40" w:rsidRDefault="00D705AB" w:rsidP="005C6F40">
      <w:pPr>
        <w:spacing w:after="60"/>
      </w:pPr>
      <w:r>
        <w:t xml:space="preserve">Rel-19 NES cells can only be used by Rel-19 UEs. </w:t>
      </w:r>
      <w:r w:rsidR="005C6F40">
        <w:t xml:space="preserve">It may be beneficial for a </w:t>
      </w:r>
      <w:proofErr w:type="spellStart"/>
      <w:r w:rsidR="005C6F40">
        <w:t>gNB</w:t>
      </w:r>
      <w:proofErr w:type="spellEnd"/>
      <w:r w:rsidR="005C6F40">
        <w:t xml:space="preserve"> to be informed about the </w:t>
      </w:r>
      <w:r w:rsidR="003F6B5F">
        <w:t>peer-</w:t>
      </w:r>
      <w:proofErr w:type="spellStart"/>
      <w:r w:rsidR="003F6B5F">
        <w:t>gNB</w:t>
      </w:r>
      <w:proofErr w:type="spellEnd"/>
      <w:r w:rsidR="003F6B5F">
        <w:t>-cell’s OD SIB1</w:t>
      </w:r>
      <w:r w:rsidR="005C6F40">
        <w:t xml:space="preserve"> functionality</w:t>
      </w:r>
      <w:r w:rsidR="003F6B5F">
        <w:t xml:space="preserve"> </w:t>
      </w:r>
      <w:r w:rsidR="005C6F40">
        <w:t xml:space="preserve">so that it does not consider this cell as target for handover of legacy UEs. </w:t>
      </w:r>
    </w:p>
    <w:p w14:paraId="580ECF8C" w14:textId="77777777" w:rsidR="005C6F40" w:rsidRDefault="005C6F40" w:rsidP="002B3CD7">
      <w:pPr>
        <w:spacing w:after="60"/>
      </w:pPr>
    </w:p>
    <w:p w14:paraId="3B24D1D5" w14:textId="00C252D3" w:rsidR="00E93DD3" w:rsidRDefault="00E93DD3" w:rsidP="00E93DD3">
      <w:pPr>
        <w:spacing w:after="60"/>
        <w:rPr>
          <w:b/>
          <w:bCs/>
        </w:rPr>
      </w:pPr>
      <w:r w:rsidRPr="00240807">
        <w:rPr>
          <w:b/>
          <w:bCs/>
        </w:rPr>
        <w:t xml:space="preserve">Proposal </w:t>
      </w:r>
      <w:r>
        <w:rPr>
          <w:b/>
          <w:bCs/>
        </w:rPr>
        <w:t>1-</w:t>
      </w:r>
      <w:r w:rsidRPr="00240807">
        <w:rPr>
          <w:b/>
          <w:bCs/>
        </w:rPr>
        <w:t xml:space="preserve">1: </w:t>
      </w:r>
      <w:r>
        <w:rPr>
          <w:b/>
          <w:bCs/>
        </w:rPr>
        <w:t xml:space="preserve">The </w:t>
      </w:r>
      <w:r w:rsidRPr="00240807">
        <w:rPr>
          <w:b/>
          <w:bCs/>
        </w:rPr>
        <w:t xml:space="preserve">NES-cell-hosting </w:t>
      </w:r>
      <w:proofErr w:type="spellStart"/>
      <w:r w:rsidRPr="00240807">
        <w:rPr>
          <w:b/>
          <w:bCs/>
        </w:rPr>
        <w:t>gNB</w:t>
      </w:r>
      <w:proofErr w:type="spellEnd"/>
      <w:r w:rsidRPr="00240807">
        <w:rPr>
          <w:b/>
          <w:bCs/>
        </w:rPr>
        <w:t xml:space="preserve"> </w:t>
      </w:r>
      <w:r>
        <w:rPr>
          <w:b/>
          <w:bCs/>
        </w:rPr>
        <w:t xml:space="preserve">to inform each peer </w:t>
      </w:r>
      <w:proofErr w:type="spellStart"/>
      <w:r>
        <w:rPr>
          <w:b/>
          <w:bCs/>
        </w:rPr>
        <w:t>gNB</w:t>
      </w:r>
      <w:proofErr w:type="spellEnd"/>
      <w:r>
        <w:rPr>
          <w:b/>
          <w:bCs/>
        </w:rPr>
        <w:t xml:space="preserve"> about the</w:t>
      </w:r>
      <w:r w:rsidRPr="00240807">
        <w:rPr>
          <w:b/>
          <w:bCs/>
        </w:rPr>
        <w:t xml:space="preserve"> </w:t>
      </w:r>
      <w:r w:rsidR="003F6B5F">
        <w:rPr>
          <w:b/>
          <w:bCs/>
        </w:rPr>
        <w:t>OD SIB1</w:t>
      </w:r>
      <w:r w:rsidRPr="00240807">
        <w:rPr>
          <w:b/>
          <w:bCs/>
        </w:rPr>
        <w:t xml:space="preserve"> </w:t>
      </w:r>
      <w:r>
        <w:rPr>
          <w:b/>
          <w:bCs/>
        </w:rPr>
        <w:t>functionality</w:t>
      </w:r>
      <w:r w:rsidRPr="00240807">
        <w:rPr>
          <w:b/>
          <w:bCs/>
        </w:rPr>
        <w:t xml:space="preserve"> </w:t>
      </w:r>
      <w:r>
        <w:rPr>
          <w:b/>
          <w:bCs/>
        </w:rPr>
        <w:t>of its NES cells so that</w:t>
      </w:r>
      <w:r w:rsidR="005C6F40">
        <w:rPr>
          <w:b/>
          <w:bCs/>
        </w:rPr>
        <w:t xml:space="preserve"> </w:t>
      </w:r>
      <w:r>
        <w:rPr>
          <w:b/>
          <w:bCs/>
        </w:rPr>
        <w:t xml:space="preserve">the peer </w:t>
      </w:r>
      <w:proofErr w:type="spellStart"/>
      <w:r>
        <w:rPr>
          <w:b/>
          <w:bCs/>
        </w:rPr>
        <w:t>gNB</w:t>
      </w:r>
      <w:proofErr w:type="spellEnd"/>
      <w:r>
        <w:rPr>
          <w:b/>
          <w:bCs/>
        </w:rPr>
        <w:t xml:space="preserve"> </w:t>
      </w:r>
      <w:r w:rsidR="00D705AB">
        <w:rPr>
          <w:b/>
          <w:bCs/>
        </w:rPr>
        <w:t>does not consider these cells for handover of legacy UEs.</w:t>
      </w:r>
    </w:p>
    <w:p w14:paraId="11CDFA16" w14:textId="77777777" w:rsidR="005C6F40" w:rsidRDefault="005C6F40" w:rsidP="00E93DD3">
      <w:pPr>
        <w:spacing w:after="60"/>
        <w:rPr>
          <w:b/>
          <w:bCs/>
        </w:rPr>
      </w:pPr>
    </w:p>
    <w:p w14:paraId="654F9505" w14:textId="5D7607E0" w:rsidR="005C6F40" w:rsidRPr="005C6F40" w:rsidRDefault="005C6F40" w:rsidP="00E93DD3">
      <w:pPr>
        <w:spacing w:after="60"/>
      </w:pPr>
      <w:r w:rsidRPr="005C6F40">
        <w:t xml:space="preserve">RAN3 agreed that the NES-cell-hosting </w:t>
      </w:r>
      <w:proofErr w:type="spellStart"/>
      <w:r w:rsidRPr="005C6F40">
        <w:t>gNB</w:t>
      </w:r>
      <w:proofErr w:type="spellEnd"/>
      <w:r w:rsidRPr="005C6F40">
        <w:t xml:space="preserve"> needs to </w:t>
      </w:r>
      <w:r w:rsidR="00E36A40">
        <w:t>send</w:t>
      </w:r>
      <w:r w:rsidRPr="005C6F40">
        <w:t xml:space="preserve"> the NES-cell’s UL WUS configuration</w:t>
      </w:r>
      <w:r w:rsidR="00E36A40">
        <w:t xml:space="preserve"> to</w:t>
      </w:r>
      <w:r w:rsidRPr="005C6F40">
        <w:t xml:space="preserve"> </w:t>
      </w:r>
      <w:r w:rsidR="00E36A40" w:rsidRPr="005C6F40">
        <w:t xml:space="preserve">the Cell-A-hosting </w:t>
      </w:r>
      <w:proofErr w:type="spellStart"/>
      <w:r w:rsidR="00E36A40" w:rsidRPr="005C6F40">
        <w:t>gNB</w:t>
      </w:r>
      <w:proofErr w:type="spellEnd"/>
      <w:r w:rsidR="00E36A40">
        <w:t>,</w:t>
      </w:r>
      <w:r w:rsidR="00E36A40" w:rsidRPr="005C6F40">
        <w:t xml:space="preserve"> </w:t>
      </w:r>
      <w:r w:rsidR="00E36A40">
        <w:t>s</w:t>
      </w:r>
      <w:r w:rsidRPr="005C6F40">
        <w:t xml:space="preserve">o that Cell-A can transmit this configuration when </w:t>
      </w:r>
      <w:r w:rsidR="00E36A40">
        <w:t>needed</w:t>
      </w:r>
      <w:r w:rsidRPr="005C6F40">
        <w:t xml:space="preserve">. </w:t>
      </w:r>
      <w:r>
        <w:t xml:space="preserve">The conveyance of </w:t>
      </w:r>
      <w:r w:rsidR="00E36A40">
        <w:t>the</w:t>
      </w:r>
      <w:r>
        <w:t xml:space="preserve"> UL WUS configuration </w:t>
      </w:r>
      <w:r w:rsidR="00E36A40">
        <w:t xml:space="preserve">does not </w:t>
      </w:r>
      <w:r w:rsidR="00304715">
        <w:t>need</w:t>
      </w:r>
      <w:r w:rsidR="00E36A40">
        <w:t xml:space="preserve"> a</w:t>
      </w:r>
      <w:r w:rsidR="00304715">
        <w:t>n acceptance</w:t>
      </w:r>
      <w:r w:rsidR="006850BE">
        <w:t>/</w:t>
      </w:r>
      <w:r w:rsidR="00E36A40">
        <w:t xml:space="preserve">rejection </w:t>
      </w:r>
      <w:r w:rsidR="00304715">
        <w:t xml:space="preserve">indication </w:t>
      </w:r>
      <w:r w:rsidR="00E36A40">
        <w:t xml:space="preserve">by the Cell-A-hosting </w:t>
      </w:r>
      <w:proofErr w:type="spellStart"/>
      <w:r w:rsidR="00E36A40">
        <w:t>gNB</w:t>
      </w:r>
      <w:proofErr w:type="spellEnd"/>
      <w:r w:rsidR="00E36A40">
        <w:t xml:space="preserve"> </w:t>
      </w:r>
      <w:r w:rsidR="00304715">
        <w:t>since the information does not contain a request.</w:t>
      </w:r>
    </w:p>
    <w:p w14:paraId="0E92B299" w14:textId="77777777" w:rsidR="00E93DD3" w:rsidRDefault="00E93DD3" w:rsidP="00E93DD3">
      <w:pPr>
        <w:spacing w:after="60"/>
      </w:pPr>
    </w:p>
    <w:p w14:paraId="2CDA3F5F" w14:textId="051B75C7" w:rsidR="00E93DD3" w:rsidRDefault="00E93DD3" w:rsidP="00E93DD3">
      <w:pPr>
        <w:spacing w:after="60"/>
        <w:rPr>
          <w:b/>
          <w:bCs/>
        </w:rPr>
      </w:pPr>
      <w:r>
        <w:rPr>
          <w:b/>
          <w:bCs/>
        </w:rPr>
        <w:t xml:space="preserve">Proposal 1-2: </w:t>
      </w:r>
      <w:r w:rsidR="005C6F40">
        <w:rPr>
          <w:b/>
          <w:bCs/>
        </w:rPr>
        <w:t>RAN3 confirms that t</w:t>
      </w:r>
      <w:r>
        <w:rPr>
          <w:b/>
          <w:bCs/>
        </w:rPr>
        <w:t xml:space="preserve">he </w:t>
      </w:r>
      <w:r w:rsidRPr="00240807">
        <w:rPr>
          <w:b/>
          <w:bCs/>
        </w:rPr>
        <w:t xml:space="preserve">NES-cell-hosting </w:t>
      </w:r>
      <w:proofErr w:type="spellStart"/>
      <w:r w:rsidRPr="00240807">
        <w:rPr>
          <w:b/>
          <w:bCs/>
        </w:rPr>
        <w:t>gNB</w:t>
      </w:r>
      <w:proofErr w:type="spellEnd"/>
      <w:r w:rsidRPr="00240807">
        <w:rPr>
          <w:b/>
          <w:bCs/>
        </w:rPr>
        <w:t xml:space="preserve"> </w:t>
      </w:r>
      <w:r>
        <w:rPr>
          <w:b/>
          <w:bCs/>
        </w:rPr>
        <w:t>inform</w:t>
      </w:r>
      <w:r w:rsidR="00B47ABA">
        <w:rPr>
          <w:b/>
          <w:bCs/>
        </w:rPr>
        <w:t>s</w:t>
      </w:r>
      <w:r>
        <w:rPr>
          <w:b/>
          <w:bCs/>
        </w:rPr>
        <w:t xml:space="preserve"> </w:t>
      </w:r>
      <w:r w:rsidR="00B47ABA">
        <w:rPr>
          <w:b/>
          <w:bCs/>
        </w:rPr>
        <w:t>the</w:t>
      </w:r>
      <w:r>
        <w:rPr>
          <w:b/>
          <w:bCs/>
        </w:rPr>
        <w:t xml:space="preserve"> Cell-A-hosting </w:t>
      </w:r>
      <w:proofErr w:type="spellStart"/>
      <w:r>
        <w:rPr>
          <w:b/>
          <w:bCs/>
        </w:rPr>
        <w:t>gNB</w:t>
      </w:r>
      <w:proofErr w:type="spellEnd"/>
      <w:r>
        <w:rPr>
          <w:b/>
          <w:bCs/>
        </w:rPr>
        <w:t xml:space="preserve"> about the relevant</w:t>
      </w:r>
      <w:r w:rsidRPr="00240807">
        <w:rPr>
          <w:b/>
          <w:bCs/>
        </w:rPr>
        <w:t xml:space="preserve"> </w:t>
      </w:r>
      <w:r>
        <w:rPr>
          <w:b/>
          <w:bCs/>
        </w:rPr>
        <w:t>UL</w:t>
      </w:r>
      <w:r w:rsidRPr="00240807">
        <w:rPr>
          <w:b/>
          <w:bCs/>
        </w:rPr>
        <w:t xml:space="preserve"> WUS configuration</w:t>
      </w:r>
      <w:r>
        <w:rPr>
          <w:b/>
          <w:bCs/>
        </w:rPr>
        <w:t>s</w:t>
      </w:r>
      <w:r w:rsidRPr="00240807">
        <w:rPr>
          <w:b/>
          <w:bCs/>
        </w:rPr>
        <w:t xml:space="preserve"> </w:t>
      </w:r>
      <w:r>
        <w:rPr>
          <w:b/>
          <w:bCs/>
        </w:rPr>
        <w:t xml:space="preserve">so that </w:t>
      </w:r>
      <w:r w:rsidRPr="00240807">
        <w:rPr>
          <w:b/>
          <w:bCs/>
        </w:rPr>
        <w:t>Cell-A</w:t>
      </w:r>
      <w:r>
        <w:rPr>
          <w:b/>
          <w:bCs/>
        </w:rPr>
        <w:t xml:space="preserve"> can transmit these configurations when needed</w:t>
      </w:r>
      <w:r w:rsidRPr="00240807">
        <w:rPr>
          <w:b/>
          <w:bCs/>
        </w:rPr>
        <w:t>.</w:t>
      </w:r>
      <w:r>
        <w:rPr>
          <w:b/>
          <w:bCs/>
        </w:rPr>
        <w:t xml:space="preserve"> No </w:t>
      </w:r>
      <w:r w:rsidR="00F04996">
        <w:rPr>
          <w:b/>
          <w:bCs/>
        </w:rPr>
        <w:t>acceptance</w:t>
      </w:r>
      <w:r>
        <w:rPr>
          <w:b/>
          <w:bCs/>
        </w:rPr>
        <w:t>/rejection</w:t>
      </w:r>
      <w:r w:rsidR="00F04996">
        <w:rPr>
          <w:b/>
          <w:bCs/>
        </w:rPr>
        <w:t xml:space="preserve"> reply</w:t>
      </w:r>
      <w:r>
        <w:rPr>
          <w:b/>
          <w:bCs/>
        </w:rPr>
        <w:t xml:space="preserve"> needed.</w:t>
      </w:r>
    </w:p>
    <w:p w14:paraId="2099F89B" w14:textId="77777777" w:rsidR="0004602C" w:rsidRDefault="0004602C" w:rsidP="00E93DD3">
      <w:pPr>
        <w:spacing w:after="60"/>
        <w:rPr>
          <w:b/>
          <w:bCs/>
        </w:rPr>
      </w:pPr>
    </w:p>
    <w:p w14:paraId="1B6A0A49" w14:textId="33C8F5E9" w:rsidR="0004602C" w:rsidRPr="0004602C" w:rsidRDefault="0004602C" w:rsidP="00E93DD3">
      <w:pPr>
        <w:spacing w:after="60"/>
      </w:pPr>
      <w:r w:rsidRPr="0004602C">
        <w:t xml:space="preserve">The Cell-A-hosting </w:t>
      </w:r>
      <w:proofErr w:type="spellStart"/>
      <w:r w:rsidRPr="0004602C">
        <w:t>gNB</w:t>
      </w:r>
      <w:proofErr w:type="spellEnd"/>
      <w:r w:rsidRPr="0004602C">
        <w:t xml:space="preserve"> should know </w:t>
      </w:r>
      <w:r>
        <w:t xml:space="preserve">the cells </w:t>
      </w:r>
      <w:r w:rsidR="00B47ABA">
        <w:t>that are using</w:t>
      </w:r>
      <w:r>
        <w:t xml:space="preserve"> </w:t>
      </w:r>
      <w:r w:rsidR="00B47ABA">
        <w:t>the</w:t>
      </w:r>
      <w:r>
        <w:t xml:space="preserve"> UL WUS configuration</w:t>
      </w:r>
      <w:r w:rsidR="00471B35">
        <w:t xml:space="preserve"> it received</w:t>
      </w:r>
      <w:r>
        <w:t xml:space="preserve">. This allows the Cell-A-hosting </w:t>
      </w:r>
      <w:proofErr w:type="spellStart"/>
      <w:r>
        <w:t>gNB</w:t>
      </w:r>
      <w:proofErr w:type="spellEnd"/>
      <w:r>
        <w:t xml:space="preserve"> to assess the benefit of transmitting the configuration. This assessment may</w:t>
      </w:r>
      <w:r w:rsidR="00471B35">
        <w:t xml:space="preserve"> be </w:t>
      </w:r>
      <w:r>
        <w:t>based</w:t>
      </w:r>
      <w:r w:rsidR="00471B35">
        <w:t>, e.g.,</w:t>
      </w:r>
      <w:r>
        <w:t xml:space="preserve"> on inter-cell overlap, which may be derived from the handover rate from a Cell-A to a NES cell. </w:t>
      </w:r>
    </w:p>
    <w:p w14:paraId="4BBDE44C" w14:textId="77777777" w:rsidR="00E93DD3" w:rsidRDefault="00E93DD3" w:rsidP="00E93DD3">
      <w:pPr>
        <w:spacing w:after="60"/>
        <w:rPr>
          <w:b/>
          <w:bCs/>
        </w:rPr>
      </w:pPr>
    </w:p>
    <w:p w14:paraId="4EEC07B5" w14:textId="57367FE7" w:rsidR="00E93DD3" w:rsidRPr="005D01B5" w:rsidRDefault="00E93DD3" w:rsidP="00E93DD3">
      <w:pPr>
        <w:spacing w:after="60"/>
        <w:rPr>
          <w:b/>
          <w:bCs/>
        </w:rPr>
      </w:pPr>
      <w:r w:rsidRPr="005D01B5">
        <w:rPr>
          <w:b/>
          <w:bCs/>
        </w:rPr>
        <w:t xml:space="preserve">Proposal </w:t>
      </w:r>
      <w:r>
        <w:rPr>
          <w:b/>
          <w:bCs/>
        </w:rPr>
        <w:t>1</w:t>
      </w:r>
      <w:r w:rsidRPr="005D01B5">
        <w:rPr>
          <w:b/>
          <w:bCs/>
        </w:rPr>
        <w:t xml:space="preserve">-3: The NES-cell hosting </w:t>
      </w:r>
      <w:proofErr w:type="spellStart"/>
      <w:r w:rsidRPr="005D01B5">
        <w:rPr>
          <w:b/>
          <w:bCs/>
        </w:rPr>
        <w:t>gNB</w:t>
      </w:r>
      <w:proofErr w:type="spellEnd"/>
      <w:r w:rsidRPr="005D01B5">
        <w:rPr>
          <w:b/>
          <w:bCs/>
        </w:rPr>
        <w:t xml:space="preserve"> </w:t>
      </w:r>
      <w:r w:rsidR="0004602C">
        <w:rPr>
          <w:b/>
          <w:bCs/>
        </w:rPr>
        <w:t xml:space="preserve">to include with the UL WUS configuration the cells that </w:t>
      </w:r>
      <w:r w:rsidR="00F47438">
        <w:rPr>
          <w:b/>
          <w:bCs/>
        </w:rPr>
        <w:t>use</w:t>
      </w:r>
      <w:r w:rsidR="0004602C">
        <w:rPr>
          <w:b/>
          <w:bCs/>
        </w:rPr>
        <w:t xml:space="preserve"> this configuration</w:t>
      </w:r>
      <w:r w:rsidRPr="005D01B5">
        <w:rPr>
          <w:b/>
          <w:bCs/>
        </w:rPr>
        <w:t xml:space="preserve">, so that the Cell-A-hosting </w:t>
      </w:r>
      <w:proofErr w:type="spellStart"/>
      <w:r w:rsidRPr="005D01B5">
        <w:rPr>
          <w:b/>
          <w:bCs/>
        </w:rPr>
        <w:t>gNB</w:t>
      </w:r>
      <w:proofErr w:type="spellEnd"/>
      <w:r w:rsidRPr="005D01B5">
        <w:rPr>
          <w:b/>
          <w:bCs/>
        </w:rPr>
        <w:t xml:space="preserve"> can assess the benefit of transmitting the configuration</w:t>
      </w:r>
      <w:r w:rsidR="003F6B5F">
        <w:rPr>
          <w:b/>
          <w:bCs/>
        </w:rPr>
        <w:t>, e.g., based on inter-cell overlap</w:t>
      </w:r>
      <w:r w:rsidRPr="005D01B5">
        <w:rPr>
          <w:b/>
          <w:bCs/>
        </w:rPr>
        <w:t>.</w:t>
      </w:r>
    </w:p>
    <w:p w14:paraId="4FF08B43" w14:textId="77777777" w:rsidR="00E93DD3" w:rsidRDefault="00E93DD3" w:rsidP="00E93DD3">
      <w:pPr>
        <w:spacing w:after="60"/>
      </w:pPr>
    </w:p>
    <w:p w14:paraId="08AA5034" w14:textId="2D08EE36" w:rsidR="002512E0" w:rsidRDefault="00242E94" w:rsidP="00E93DD3">
      <w:pPr>
        <w:spacing w:after="60"/>
      </w:pPr>
      <w:r>
        <w:t xml:space="preserve">Before Cell-A transmits the UL WUS configuration of a NES-cell, the NES-cell may already </w:t>
      </w:r>
      <w:r w:rsidR="002512E0">
        <w:t>assume</w:t>
      </w:r>
      <w:r>
        <w:t xml:space="preserve"> operation </w:t>
      </w:r>
      <w:r w:rsidR="002512E0">
        <w:t>using</w:t>
      </w:r>
      <w:r>
        <w:t xml:space="preserve"> SIB1-broadcast mode. </w:t>
      </w:r>
      <w:r w:rsidR="002512E0">
        <w:t>Also, at a later point in time, the</w:t>
      </w:r>
      <w:r>
        <w:t xml:space="preserve"> NES-cell may </w:t>
      </w:r>
      <w:r w:rsidR="002512E0">
        <w:t>decide to</w:t>
      </w:r>
      <w:r>
        <w:t xml:space="preserve"> switch between</w:t>
      </w:r>
      <w:r w:rsidR="002512E0">
        <w:t xml:space="preserve"> OD-SIB1 and</w:t>
      </w:r>
      <w:r>
        <w:t xml:space="preserve"> SIB1-broadcast </w:t>
      </w:r>
      <w:r w:rsidR="002512E0">
        <w:t>mode</w:t>
      </w:r>
      <w:r>
        <w:t>. When the NES-cell is in SIB1-broadcast mode</w:t>
      </w:r>
      <w:r w:rsidR="002512E0">
        <w:t xml:space="preserve"> for a longer period of time</w:t>
      </w:r>
      <w:r>
        <w:t xml:space="preserve">, Cell-A </w:t>
      </w:r>
      <w:r w:rsidR="002512E0">
        <w:t>should not</w:t>
      </w:r>
      <w:r>
        <w:t xml:space="preserve"> </w:t>
      </w:r>
      <w:r w:rsidR="002512E0">
        <w:t xml:space="preserve">be mandated to </w:t>
      </w:r>
      <w:r>
        <w:t>transmit the UL WUS configuration on behalf of this NES-cell</w:t>
      </w:r>
      <w:r w:rsidR="002512E0">
        <w:t xml:space="preserve">, e.g., to </w:t>
      </w:r>
      <w:r w:rsidR="00B47ABA">
        <w:t>enable</w:t>
      </w:r>
      <w:r w:rsidR="002512E0">
        <w:t xml:space="preserve"> energy savings for Cell A</w:t>
      </w:r>
      <w:r>
        <w:t xml:space="preserve">. </w:t>
      </w:r>
    </w:p>
    <w:p w14:paraId="36CA40AB" w14:textId="77777777" w:rsidR="002512E0" w:rsidRDefault="002512E0" w:rsidP="00E93DD3">
      <w:pPr>
        <w:spacing w:after="60"/>
      </w:pPr>
    </w:p>
    <w:p w14:paraId="3F4267D4" w14:textId="65E352DA" w:rsidR="002512E0" w:rsidRPr="002512E0" w:rsidRDefault="002512E0" w:rsidP="00E93DD3">
      <w:pPr>
        <w:spacing w:after="60"/>
        <w:rPr>
          <w:b/>
          <w:bCs/>
        </w:rPr>
      </w:pPr>
      <w:r w:rsidRPr="002512E0">
        <w:rPr>
          <w:b/>
          <w:bCs/>
        </w:rPr>
        <w:t>Proposal 1-4: To support energy savings</w:t>
      </w:r>
      <w:r>
        <w:rPr>
          <w:b/>
          <w:bCs/>
        </w:rPr>
        <w:t xml:space="preserve"> for Cell-A</w:t>
      </w:r>
      <w:r w:rsidRPr="002512E0">
        <w:rPr>
          <w:b/>
          <w:bCs/>
        </w:rPr>
        <w:t>, Cell-A should not</w:t>
      </w:r>
      <w:r>
        <w:rPr>
          <w:b/>
          <w:bCs/>
        </w:rPr>
        <w:t xml:space="preserve"> be mandated to</w:t>
      </w:r>
      <w:r w:rsidRPr="002512E0">
        <w:rPr>
          <w:b/>
          <w:bCs/>
        </w:rPr>
        <w:t xml:space="preserve"> broadcast UL WUS configuration on behalf of a NES cell that </w:t>
      </w:r>
      <w:r>
        <w:rPr>
          <w:b/>
          <w:bCs/>
        </w:rPr>
        <w:t>is in</w:t>
      </w:r>
      <w:r w:rsidRPr="002512E0">
        <w:rPr>
          <w:b/>
          <w:bCs/>
        </w:rPr>
        <w:t xml:space="preserve"> SIB1-broadcast mode for an extended period of time.</w:t>
      </w:r>
    </w:p>
    <w:p w14:paraId="40738EFA" w14:textId="77777777" w:rsidR="002512E0" w:rsidRDefault="002512E0" w:rsidP="00E93DD3">
      <w:pPr>
        <w:spacing w:after="60"/>
      </w:pPr>
    </w:p>
    <w:p w14:paraId="070454E2" w14:textId="739867AF" w:rsidR="007A6D95" w:rsidRDefault="00B47ABA" w:rsidP="007A6D95">
      <w:pPr>
        <w:spacing w:after="60"/>
      </w:pPr>
      <w:r>
        <w:t>Therefore, t</w:t>
      </w:r>
      <w:r w:rsidR="00242E94">
        <w:t xml:space="preserve">he </w:t>
      </w:r>
      <w:r w:rsidR="00D56500">
        <w:t xml:space="preserve">NES-cell-hosting </w:t>
      </w:r>
      <w:proofErr w:type="spellStart"/>
      <w:r w:rsidR="00D56500">
        <w:t>gNB</w:t>
      </w:r>
      <w:proofErr w:type="spellEnd"/>
      <w:r w:rsidR="00D56500">
        <w:t xml:space="preserve"> </w:t>
      </w:r>
      <w:r>
        <w:t xml:space="preserve">needs to </w:t>
      </w:r>
      <w:r w:rsidR="00D56500">
        <w:t xml:space="preserve">be able to request from the Cell-A-hosting </w:t>
      </w:r>
      <w:proofErr w:type="spellStart"/>
      <w:r w:rsidR="00D56500">
        <w:t>gNB</w:t>
      </w:r>
      <w:proofErr w:type="spellEnd"/>
      <w:r w:rsidR="00D56500">
        <w:t xml:space="preserve"> to </w:t>
      </w:r>
      <w:r w:rsidR="002512E0">
        <w:t>start/stop</w:t>
      </w:r>
      <w:r w:rsidR="00D56500">
        <w:t xml:space="preserve"> the transmission of </w:t>
      </w:r>
      <w:r w:rsidR="002512E0">
        <w:t>an</w:t>
      </w:r>
      <w:r w:rsidR="00D56500">
        <w:t xml:space="preserve"> UL WUS configuration. The NES-cell</w:t>
      </w:r>
      <w:r w:rsidR="007A6D95">
        <w:t>-</w:t>
      </w:r>
      <w:r w:rsidR="00D56500">
        <w:t xml:space="preserve">hosting </w:t>
      </w:r>
      <w:proofErr w:type="spellStart"/>
      <w:r w:rsidR="00D56500">
        <w:t>gNB</w:t>
      </w:r>
      <w:proofErr w:type="spellEnd"/>
      <w:r w:rsidR="00D56500">
        <w:t xml:space="preserve"> may use the </w:t>
      </w:r>
      <w:r w:rsidR="002512E0">
        <w:t>start</w:t>
      </w:r>
      <w:r w:rsidR="00D56500">
        <w:t xml:space="preserve"> functionality, e.g.,</w:t>
      </w:r>
      <w:r w:rsidR="002512E0">
        <w:t xml:space="preserve"> </w:t>
      </w:r>
      <w:r w:rsidR="007A6D95">
        <w:t>when</w:t>
      </w:r>
      <w:r w:rsidR="002512E0">
        <w:t xml:space="preserve"> </w:t>
      </w:r>
      <w:r w:rsidR="007A6D95">
        <w:t>the</w:t>
      </w:r>
      <w:r w:rsidR="002512E0">
        <w:t xml:space="preserve"> </w:t>
      </w:r>
      <w:r w:rsidR="007A6D95">
        <w:t>NES cell</w:t>
      </w:r>
      <w:r w:rsidR="002512E0">
        <w:t xml:space="preserve"> </w:t>
      </w:r>
      <w:r w:rsidR="007A6D95">
        <w:t>intends to</w:t>
      </w:r>
      <w:r w:rsidR="002512E0">
        <w:t xml:space="preserve"> </w:t>
      </w:r>
      <w:r w:rsidR="007A6D95">
        <w:t>switch from SIB1-broadcast to</w:t>
      </w:r>
      <w:r w:rsidR="002512E0">
        <w:t xml:space="preserve"> OD SIB1 mode. It may use the stop functionality, e.g., </w:t>
      </w:r>
      <w:r w:rsidR="007A6D95">
        <w:t xml:space="preserve">when the NES cell intends to switch </w:t>
      </w:r>
      <w:r>
        <w:t xml:space="preserve">from OD SIB1 </w:t>
      </w:r>
      <w:r w:rsidR="007A6D95">
        <w:t xml:space="preserve">to </w:t>
      </w:r>
      <w:r w:rsidR="002512E0">
        <w:t>SIB1-broadcast mode.</w:t>
      </w:r>
    </w:p>
    <w:p w14:paraId="61CEB359" w14:textId="4E598033" w:rsidR="00442E90" w:rsidRDefault="00F00DA1" w:rsidP="00E93DD3">
      <w:pPr>
        <w:spacing w:after="60"/>
      </w:pPr>
      <w:r>
        <w:t xml:space="preserve">The Cell-A-hosting </w:t>
      </w:r>
      <w:proofErr w:type="spellStart"/>
      <w:r>
        <w:t>gNB</w:t>
      </w:r>
      <w:proofErr w:type="spellEnd"/>
      <w:r>
        <w:t xml:space="preserve"> should send </w:t>
      </w:r>
      <w:r w:rsidR="004E612C">
        <w:t>an acceptance/</w:t>
      </w:r>
      <w:r>
        <w:t xml:space="preserve">rejection </w:t>
      </w:r>
      <w:r w:rsidR="004E612C">
        <w:t xml:space="preserve">in response </w:t>
      </w:r>
      <w:r>
        <w:t xml:space="preserve">to a start request. It </w:t>
      </w:r>
      <w:r w:rsidR="005A7D29">
        <w:t>need</w:t>
      </w:r>
      <w:r>
        <w:t xml:space="preserve"> not, but could, provide a</w:t>
      </w:r>
      <w:r w:rsidR="004E612C">
        <w:t>n</w:t>
      </w:r>
      <w:r>
        <w:t xml:space="preserve"> </w:t>
      </w:r>
      <w:r w:rsidR="004E612C">
        <w:t xml:space="preserve">acceptance/rejection </w:t>
      </w:r>
      <w:r w:rsidR="005A7D29">
        <w:t xml:space="preserve">indication </w:t>
      </w:r>
      <w:r>
        <w:t xml:space="preserve">in response to a stop request. </w:t>
      </w:r>
    </w:p>
    <w:p w14:paraId="24C468A0" w14:textId="77777777" w:rsidR="00442E90" w:rsidRDefault="00442E90" w:rsidP="00E93DD3">
      <w:pPr>
        <w:spacing w:after="60"/>
      </w:pPr>
    </w:p>
    <w:p w14:paraId="5A1B6161" w14:textId="407A4885" w:rsidR="00E93DD3" w:rsidRPr="00240807" w:rsidRDefault="00E93DD3" w:rsidP="00E93DD3">
      <w:pPr>
        <w:spacing w:after="60"/>
        <w:rPr>
          <w:b/>
          <w:bCs/>
        </w:rPr>
      </w:pPr>
      <w:r>
        <w:rPr>
          <w:b/>
          <w:bCs/>
        </w:rPr>
        <w:t>Proposal 1-</w:t>
      </w:r>
      <w:r w:rsidR="007A6D95">
        <w:rPr>
          <w:b/>
          <w:bCs/>
        </w:rPr>
        <w:t>5</w:t>
      </w:r>
      <w:r>
        <w:rPr>
          <w:b/>
          <w:bCs/>
        </w:rPr>
        <w:t xml:space="preserve">: </w:t>
      </w:r>
      <w:r w:rsidR="007A6D95">
        <w:rPr>
          <w:b/>
          <w:bCs/>
        </w:rPr>
        <w:t>The</w:t>
      </w:r>
      <w:r>
        <w:rPr>
          <w:b/>
          <w:bCs/>
        </w:rPr>
        <w:t xml:space="preserve"> </w:t>
      </w:r>
      <w:r w:rsidRPr="00240807">
        <w:rPr>
          <w:b/>
          <w:bCs/>
        </w:rPr>
        <w:t xml:space="preserve">NES-cell-hosting </w:t>
      </w:r>
      <w:proofErr w:type="spellStart"/>
      <w:r w:rsidRPr="00240807">
        <w:rPr>
          <w:b/>
          <w:bCs/>
        </w:rPr>
        <w:t>gNB</w:t>
      </w:r>
      <w:proofErr w:type="spellEnd"/>
      <w:r w:rsidRPr="00240807">
        <w:rPr>
          <w:b/>
          <w:bCs/>
        </w:rPr>
        <w:t xml:space="preserve"> </w:t>
      </w:r>
      <w:r w:rsidR="007A6D95">
        <w:rPr>
          <w:b/>
          <w:bCs/>
        </w:rPr>
        <w:t>can</w:t>
      </w:r>
      <w:r>
        <w:rPr>
          <w:b/>
          <w:bCs/>
        </w:rPr>
        <w:t xml:space="preserve"> </w:t>
      </w:r>
      <w:r w:rsidRPr="00240807">
        <w:rPr>
          <w:b/>
          <w:bCs/>
        </w:rPr>
        <w:t>request from</w:t>
      </w:r>
      <w:r w:rsidR="003F6B5F">
        <w:rPr>
          <w:b/>
          <w:bCs/>
        </w:rPr>
        <w:t xml:space="preserve"> the</w:t>
      </w:r>
      <w:r w:rsidRPr="00240807">
        <w:rPr>
          <w:b/>
          <w:bCs/>
        </w:rPr>
        <w:t xml:space="preserve"> </w:t>
      </w:r>
      <w:r>
        <w:rPr>
          <w:b/>
          <w:bCs/>
        </w:rPr>
        <w:t>Cell-A</w:t>
      </w:r>
      <w:r w:rsidRPr="00240807">
        <w:rPr>
          <w:b/>
          <w:bCs/>
        </w:rPr>
        <w:t xml:space="preserve">-hosting </w:t>
      </w:r>
      <w:proofErr w:type="spellStart"/>
      <w:r w:rsidRPr="00240807">
        <w:rPr>
          <w:b/>
          <w:bCs/>
        </w:rPr>
        <w:t>gNB</w:t>
      </w:r>
      <w:proofErr w:type="spellEnd"/>
      <w:r w:rsidRPr="00240807">
        <w:rPr>
          <w:b/>
          <w:bCs/>
        </w:rPr>
        <w:t xml:space="preserve"> to (re)start</w:t>
      </w:r>
      <w:r w:rsidR="00716C20">
        <w:rPr>
          <w:b/>
          <w:bCs/>
        </w:rPr>
        <w:t>/</w:t>
      </w:r>
      <w:r w:rsidRPr="00240807">
        <w:rPr>
          <w:b/>
          <w:bCs/>
        </w:rPr>
        <w:t xml:space="preserve">stop transmission of </w:t>
      </w:r>
      <w:r>
        <w:rPr>
          <w:b/>
          <w:bCs/>
        </w:rPr>
        <w:t xml:space="preserve">an </w:t>
      </w:r>
      <w:r w:rsidRPr="00240807">
        <w:rPr>
          <w:b/>
          <w:bCs/>
        </w:rPr>
        <w:t>UL WUS configuration</w:t>
      </w:r>
      <w:r w:rsidR="00716C20">
        <w:rPr>
          <w:b/>
          <w:bCs/>
        </w:rPr>
        <w:t xml:space="preserve">, </w:t>
      </w:r>
      <w:r>
        <w:rPr>
          <w:b/>
          <w:bCs/>
        </w:rPr>
        <w:t xml:space="preserve">and the Cell-A-hosting </w:t>
      </w:r>
      <w:proofErr w:type="spellStart"/>
      <w:r>
        <w:rPr>
          <w:b/>
          <w:bCs/>
        </w:rPr>
        <w:t>gNB</w:t>
      </w:r>
      <w:proofErr w:type="spellEnd"/>
      <w:r>
        <w:rPr>
          <w:b/>
          <w:bCs/>
        </w:rPr>
        <w:t xml:space="preserve"> </w:t>
      </w:r>
      <w:r w:rsidR="003F6B5F">
        <w:rPr>
          <w:b/>
          <w:bCs/>
        </w:rPr>
        <w:t>should</w:t>
      </w:r>
      <w:r>
        <w:rPr>
          <w:b/>
          <w:bCs/>
        </w:rPr>
        <w:t xml:space="preserve"> </w:t>
      </w:r>
      <w:r w:rsidR="004E612C">
        <w:rPr>
          <w:b/>
          <w:bCs/>
        </w:rPr>
        <w:t>accept or</w:t>
      </w:r>
      <w:r>
        <w:rPr>
          <w:b/>
          <w:bCs/>
        </w:rPr>
        <w:t xml:space="preserve"> reject this request for </w:t>
      </w:r>
      <w:r w:rsidR="004E612C">
        <w:rPr>
          <w:b/>
          <w:bCs/>
        </w:rPr>
        <w:t>this specific</w:t>
      </w:r>
      <w:r>
        <w:rPr>
          <w:b/>
          <w:bCs/>
        </w:rPr>
        <w:t xml:space="preserve"> configuration</w:t>
      </w:r>
      <w:r w:rsidRPr="00240807">
        <w:rPr>
          <w:b/>
          <w:bCs/>
        </w:rPr>
        <w:t>.</w:t>
      </w:r>
    </w:p>
    <w:p w14:paraId="6773B07C" w14:textId="77777777" w:rsidR="00E93DD3" w:rsidRDefault="00E93DD3" w:rsidP="00E93DD3">
      <w:pPr>
        <w:spacing w:after="60"/>
      </w:pPr>
    </w:p>
    <w:p w14:paraId="24C5D62C" w14:textId="1731107A" w:rsidR="00772702" w:rsidRDefault="007A6D95" w:rsidP="00E93DD3">
      <w:pPr>
        <w:spacing w:after="60"/>
      </w:pPr>
      <w:r>
        <w:t xml:space="preserve">In </w:t>
      </w:r>
      <w:r w:rsidR="00473EF4">
        <w:t xml:space="preserve">analogue </w:t>
      </w:r>
      <w:r>
        <w:t xml:space="preserve">manner, the </w:t>
      </w:r>
      <w:r w:rsidR="002453B9">
        <w:t>Cell-A</w:t>
      </w:r>
      <w:r w:rsidR="00772702">
        <w:t xml:space="preserve">-hosting </w:t>
      </w:r>
      <w:proofErr w:type="spellStart"/>
      <w:r w:rsidR="00772702">
        <w:t>gNB</w:t>
      </w:r>
      <w:proofErr w:type="spellEnd"/>
      <w:r w:rsidR="00772702">
        <w:t xml:space="preserve"> should be able to inform the NES-cell-hosting </w:t>
      </w:r>
      <w:proofErr w:type="spellStart"/>
      <w:r w:rsidR="00772702">
        <w:t>gNB</w:t>
      </w:r>
      <w:proofErr w:type="spellEnd"/>
      <w:r w:rsidR="00772702">
        <w:t xml:space="preserve"> to </w:t>
      </w:r>
      <w:r w:rsidR="005A7D29">
        <w:t>stop/(re)start</w:t>
      </w:r>
      <w:r w:rsidR="00772702">
        <w:t xml:space="preserve"> the transmission of the UL WUS configuration. The </w:t>
      </w:r>
      <w:r w:rsidR="005A7D29">
        <w:t>Cell-A-</w:t>
      </w:r>
      <w:r w:rsidR="00772702">
        <w:t xml:space="preserve">hosting </w:t>
      </w:r>
      <w:proofErr w:type="spellStart"/>
      <w:r w:rsidR="00772702">
        <w:t>gNB</w:t>
      </w:r>
      <w:proofErr w:type="spellEnd"/>
      <w:r w:rsidR="00772702">
        <w:t xml:space="preserve"> may use the </w:t>
      </w:r>
      <w:r>
        <w:t>s</w:t>
      </w:r>
      <w:r w:rsidR="00772702">
        <w:t xml:space="preserve">top functionality, e.g., in case it </w:t>
      </w:r>
      <w:r w:rsidR="005A7D29">
        <w:t>wants to save resources and/or energy due to high load conditions on Cell-A</w:t>
      </w:r>
      <w:r w:rsidR="00772702">
        <w:t xml:space="preserve">. The </w:t>
      </w:r>
      <w:r w:rsidR="005A7D29">
        <w:t>Cell-A-</w:t>
      </w:r>
      <w:r w:rsidR="00772702">
        <w:t xml:space="preserve">hosting </w:t>
      </w:r>
      <w:proofErr w:type="spellStart"/>
      <w:r w:rsidR="00772702">
        <w:t>gNB</w:t>
      </w:r>
      <w:proofErr w:type="spellEnd"/>
      <w:r w:rsidR="00772702">
        <w:t xml:space="preserve"> should be able to </w:t>
      </w:r>
      <w:r w:rsidR="005A7D29">
        <w:lastRenderedPageBreak/>
        <w:t>inform</w:t>
      </w:r>
      <w:r w:rsidR="00772702">
        <w:t xml:space="preserve"> the </w:t>
      </w:r>
      <w:r w:rsidR="002453B9">
        <w:t>NES-cell</w:t>
      </w:r>
      <w:r w:rsidR="00772702">
        <w:t xml:space="preserve">-hosting </w:t>
      </w:r>
      <w:proofErr w:type="spellStart"/>
      <w:r w:rsidR="00772702">
        <w:t>gNB</w:t>
      </w:r>
      <w:proofErr w:type="spellEnd"/>
      <w:r w:rsidR="00772702">
        <w:t xml:space="preserve"> </w:t>
      </w:r>
      <w:r w:rsidR="005A7D29">
        <w:t xml:space="preserve">that it (re)starts </w:t>
      </w:r>
      <w:r w:rsidR="00772702">
        <w:t>the transmission of the UL WUS configuration</w:t>
      </w:r>
      <w:r w:rsidR="005A7D29">
        <w:t>, e.g., in case the high load conditions have been alleviated</w:t>
      </w:r>
      <w:r w:rsidR="00772702">
        <w:t xml:space="preserve">. </w:t>
      </w:r>
      <w:r w:rsidR="005A7D29">
        <w:t xml:space="preserve">The NES-cell-hosting </w:t>
      </w:r>
      <w:proofErr w:type="spellStart"/>
      <w:r w:rsidR="005A7D29">
        <w:t>gNB</w:t>
      </w:r>
      <w:proofErr w:type="spellEnd"/>
      <w:r w:rsidR="005A7D29">
        <w:t xml:space="preserve"> need not provide a</w:t>
      </w:r>
      <w:r w:rsidR="002453B9">
        <w:t xml:space="preserve">n acceptance/rejection indication </w:t>
      </w:r>
      <w:r w:rsidR="005A7D29">
        <w:t>in response</w:t>
      </w:r>
      <w:r w:rsidR="00772702">
        <w:t>.</w:t>
      </w:r>
    </w:p>
    <w:p w14:paraId="69FF9E39" w14:textId="77777777" w:rsidR="00772702" w:rsidRDefault="00772702" w:rsidP="00E93DD3">
      <w:pPr>
        <w:spacing w:after="60"/>
        <w:rPr>
          <w:b/>
          <w:bCs/>
        </w:rPr>
      </w:pPr>
    </w:p>
    <w:p w14:paraId="5C46749D" w14:textId="0749BEF1" w:rsidR="00E93DD3" w:rsidRDefault="00E93DD3" w:rsidP="00E93DD3">
      <w:pPr>
        <w:spacing w:after="60"/>
        <w:rPr>
          <w:b/>
          <w:bCs/>
        </w:rPr>
      </w:pPr>
      <w:r>
        <w:rPr>
          <w:b/>
          <w:bCs/>
        </w:rPr>
        <w:t>Proposal 1-</w:t>
      </w:r>
      <w:r w:rsidR="007A6D95">
        <w:rPr>
          <w:b/>
          <w:bCs/>
        </w:rPr>
        <w:t>6</w:t>
      </w:r>
      <w:r>
        <w:rPr>
          <w:b/>
          <w:bCs/>
        </w:rPr>
        <w:t>: The c</w:t>
      </w:r>
      <w:r w:rsidRPr="00240807">
        <w:rPr>
          <w:b/>
          <w:bCs/>
        </w:rPr>
        <w:t xml:space="preserve">ell-A-hosting </w:t>
      </w:r>
      <w:proofErr w:type="spellStart"/>
      <w:r w:rsidRPr="00240807">
        <w:rPr>
          <w:b/>
          <w:bCs/>
        </w:rPr>
        <w:t>gNB</w:t>
      </w:r>
      <w:proofErr w:type="spellEnd"/>
      <w:r w:rsidRPr="00240807">
        <w:rPr>
          <w:b/>
          <w:bCs/>
        </w:rPr>
        <w:t xml:space="preserve"> </w:t>
      </w:r>
      <w:r>
        <w:rPr>
          <w:b/>
          <w:bCs/>
        </w:rPr>
        <w:t>can inform</w:t>
      </w:r>
      <w:r w:rsidRPr="00240807">
        <w:rPr>
          <w:b/>
          <w:bCs/>
        </w:rPr>
        <w:t xml:space="preserve"> </w:t>
      </w:r>
      <w:r>
        <w:rPr>
          <w:b/>
          <w:bCs/>
        </w:rPr>
        <w:t xml:space="preserve">the </w:t>
      </w:r>
      <w:r w:rsidRPr="00240807">
        <w:rPr>
          <w:b/>
          <w:bCs/>
        </w:rPr>
        <w:t>NES-cell</w:t>
      </w:r>
      <w:r w:rsidR="00772702">
        <w:rPr>
          <w:b/>
          <w:bCs/>
        </w:rPr>
        <w:t>-hosting</w:t>
      </w:r>
      <w:r w:rsidRPr="00240807">
        <w:rPr>
          <w:b/>
          <w:bCs/>
        </w:rPr>
        <w:t xml:space="preserve"> </w:t>
      </w:r>
      <w:proofErr w:type="spellStart"/>
      <w:r w:rsidRPr="00240807">
        <w:rPr>
          <w:b/>
          <w:bCs/>
        </w:rPr>
        <w:t>gNB</w:t>
      </w:r>
      <w:proofErr w:type="spellEnd"/>
      <w:r w:rsidRPr="00240807">
        <w:rPr>
          <w:b/>
          <w:bCs/>
        </w:rPr>
        <w:t xml:space="preserve"> that it will stop or restart transmission of </w:t>
      </w:r>
      <w:r>
        <w:rPr>
          <w:b/>
          <w:bCs/>
        </w:rPr>
        <w:t xml:space="preserve">an </w:t>
      </w:r>
      <w:r w:rsidRPr="00240807">
        <w:rPr>
          <w:b/>
          <w:bCs/>
        </w:rPr>
        <w:t>UL WUS configuration.</w:t>
      </w:r>
      <w:r>
        <w:rPr>
          <w:b/>
          <w:bCs/>
        </w:rPr>
        <w:t xml:space="preserve"> No </w:t>
      </w:r>
      <w:r w:rsidR="002453B9">
        <w:rPr>
          <w:b/>
          <w:bCs/>
        </w:rPr>
        <w:t>acceptance</w:t>
      </w:r>
      <w:r>
        <w:rPr>
          <w:b/>
          <w:bCs/>
        </w:rPr>
        <w:t xml:space="preserve">/rejection </w:t>
      </w:r>
      <w:r w:rsidR="00F04996">
        <w:rPr>
          <w:b/>
          <w:bCs/>
        </w:rPr>
        <w:t xml:space="preserve">reply </w:t>
      </w:r>
      <w:r>
        <w:rPr>
          <w:b/>
          <w:bCs/>
        </w:rPr>
        <w:t>needed.</w:t>
      </w:r>
      <w:r w:rsidR="00BE727F">
        <w:rPr>
          <w:b/>
          <w:bCs/>
        </w:rPr>
        <w:t xml:space="preserve"> </w:t>
      </w:r>
    </w:p>
    <w:p w14:paraId="330EAC7F" w14:textId="3A06970F" w:rsidR="007A6D95" w:rsidRDefault="007A6D95" w:rsidP="00E93DD3">
      <w:pPr>
        <w:spacing w:after="60"/>
        <w:rPr>
          <w:b/>
          <w:bCs/>
        </w:rPr>
      </w:pPr>
    </w:p>
    <w:p w14:paraId="424DB3ED" w14:textId="6F3794EF" w:rsidR="007A6D95" w:rsidRDefault="007A6D95" w:rsidP="00E93DD3">
      <w:pPr>
        <w:spacing w:after="60"/>
      </w:pPr>
      <w:r w:rsidRPr="007A6D95">
        <w:t xml:space="preserve">When the NES-cell-hosting </w:t>
      </w:r>
      <w:proofErr w:type="spellStart"/>
      <w:r w:rsidRPr="007A6D95">
        <w:t>gNB</w:t>
      </w:r>
      <w:proofErr w:type="spellEnd"/>
      <w:r w:rsidRPr="007A6D95">
        <w:t xml:space="preserve"> receives from the Cell-A-hosting </w:t>
      </w:r>
      <w:proofErr w:type="spellStart"/>
      <w:r w:rsidRPr="007A6D95">
        <w:t>gNB</w:t>
      </w:r>
      <w:proofErr w:type="spellEnd"/>
      <w:r w:rsidRPr="007A6D95">
        <w:t xml:space="preserve"> a stop (or restart) indication for an UL WUS configuration, </w:t>
      </w:r>
      <w:r>
        <w:t xml:space="preserve">the affected NES cell(s) can be switched </w:t>
      </w:r>
      <w:r w:rsidRPr="007A6D95">
        <w:t>from OD</w:t>
      </w:r>
      <w:r w:rsidR="00473EF4">
        <w:t>-</w:t>
      </w:r>
      <w:r w:rsidRPr="007A6D95">
        <w:t>SIB1 to SIB1-broadcast mode (or from SIB1-broadcast to OD SIB1 mode).</w:t>
      </w:r>
    </w:p>
    <w:p w14:paraId="3429EAB8" w14:textId="77777777" w:rsidR="007A6D95" w:rsidRPr="007A6D95" w:rsidRDefault="007A6D95" w:rsidP="00E93DD3">
      <w:pPr>
        <w:spacing w:after="60"/>
      </w:pPr>
    </w:p>
    <w:p w14:paraId="25AC589E" w14:textId="417DA5B7" w:rsidR="007A6D95" w:rsidRPr="007A6D95" w:rsidRDefault="00BE727F" w:rsidP="007A6D95">
      <w:pPr>
        <w:spacing w:after="60"/>
        <w:rPr>
          <w:b/>
          <w:bCs/>
        </w:rPr>
      </w:pPr>
      <w:r w:rsidRPr="007A6D95">
        <w:rPr>
          <w:b/>
          <w:bCs/>
        </w:rPr>
        <w:t>Proposal 1-</w:t>
      </w:r>
      <w:r w:rsidR="007A6D95" w:rsidRPr="007A6D95">
        <w:rPr>
          <w:b/>
          <w:bCs/>
        </w:rPr>
        <w:t>7</w:t>
      </w:r>
      <w:r w:rsidRPr="007A6D95">
        <w:rPr>
          <w:b/>
          <w:bCs/>
        </w:rPr>
        <w:t>:</w:t>
      </w:r>
      <w:r w:rsidR="007A6D95" w:rsidRPr="007A6D95">
        <w:rPr>
          <w:b/>
          <w:bCs/>
        </w:rPr>
        <w:t xml:space="preserve"> RAN3 assumes that when the NES-cell-hosting </w:t>
      </w:r>
      <w:proofErr w:type="spellStart"/>
      <w:r w:rsidR="007A6D95" w:rsidRPr="007A6D95">
        <w:rPr>
          <w:b/>
          <w:bCs/>
        </w:rPr>
        <w:t>gNB</w:t>
      </w:r>
      <w:proofErr w:type="spellEnd"/>
      <w:r w:rsidR="007A6D95" w:rsidRPr="007A6D95">
        <w:rPr>
          <w:b/>
          <w:bCs/>
        </w:rPr>
        <w:t xml:space="preserve"> receives a stop (or restart) indication for an UL WUS configuration, the affected NES cell(s) can be switched from OD</w:t>
      </w:r>
      <w:r w:rsidR="00473EF4">
        <w:rPr>
          <w:b/>
          <w:bCs/>
        </w:rPr>
        <w:t>-</w:t>
      </w:r>
      <w:r w:rsidR="007A6D95" w:rsidRPr="007A6D95">
        <w:rPr>
          <w:b/>
          <w:bCs/>
        </w:rPr>
        <w:t>SIB1 to SIB1-broadcast mode (or from SIB1-broadcast to OD</w:t>
      </w:r>
      <w:r w:rsidR="00473EF4">
        <w:rPr>
          <w:b/>
          <w:bCs/>
        </w:rPr>
        <w:t>-</w:t>
      </w:r>
      <w:r w:rsidR="007A6D95" w:rsidRPr="007A6D95">
        <w:rPr>
          <w:b/>
          <w:bCs/>
        </w:rPr>
        <w:t>SIB1 mode).</w:t>
      </w:r>
    </w:p>
    <w:p w14:paraId="78CE29C5" w14:textId="5FD0750C" w:rsidR="00BE727F" w:rsidRDefault="00BE727F" w:rsidP="00E93DD3">
      <w:pPr>
        <w:spacing w:after="60"/>
        <w:rPr>
          <w:b/>
          <w:bCs/>
        </w:rPr>
      </w:pPr>
    </w:p>
    <w:p w14:paraId="29D86EB9" w14:textId="77777777" w:rsidR="00947D59" w:rsidRPr="00240807" w:rsidRDefault="00947D59" w:rsidP="00E93DD3">
      <w:pPr>
        <w:spacing w:after="60"/>
        <w:rPr>
          <w:b/>
          <w:bCs/>
        </w:rPr>
      </w:pPr>
    </w:p>
    <w:p w14:paraId="7D6F5E06" w14:textId="3DE0F599" w:rsidR="005C76DC" w:rsidRDefault="005C76DC" w:rsidP="005C76DC">
      <w:pPr>
        <w:pStyle w:val="Heading2"/>
      </w:pPr>
      <w:r w:rsidRPr="00320A6B">
        <w:t>2</w:t>
      </w:r>
      <w:r>
        <w:t>.</w:t>
      </w:r>
      <w:r w:rsidR="00DC25C3">
        <w:t>2</w:t>
      </w:r>
      <w:r w:rsidRPr="00320A6B">
        <w:tab/>
      </w:r>
      <w:r w:rsidR="00E93DD3">
        <w:t>F1</w:t>
      </w:r>
      <w:r w:rsidR="00E93DD3" w:rsidRPr="00E93DD3">
        <w:t xml:space="preserve"> </w:t>
      </w:r>
      <w:proofErr w:type="spellStart"/>
      <w:r w:rsidR="00E93DD3" w:rsidRPr="00E93DD3">
        <w:t>signaling</w:t>
      </w:r>
      <w:proofErr w:type="spellEnd"/>
      <w:r w:rsidR="00E93DD3" w:rsidRPr="00E93DD3">
        <w:t xml:space="preserve"> related to UL WUS configuration</w:t>
      </w:r>
    </w:p>
    <w:p w14:paraId="39F540C6" w14:textId="16ED856F" w:rsidR="00F02C16" w:rsidRDefault="00F02C16" w:rsidP="00124FAF">
      <w:pPr>
        <w:spacing w:after="60"/>
      </w:pPr>
      <w:r>
        <w:t xml:space="preserve">RAN3 agreed that the UL WUS configuration </w:t>
      </w:r>
      <w:r w:rsidR="006A0615">
        <w:t>should be</w:t>
      </w:r>
      <w:r>
        <w:t xml:space="preserve"> sent from NES</w:t>
      </w:r>
      <w:r w:rsidR="005C76DC">
        <w:t>-c</w:t>
      </w:r>
      <w:r>
        <w:t>ell DU to NES</w:t>
      </w:r>
      <w:r w:rsidR="005C76DC">
        <w:t>-c</w:t>
      </w:r>
      <w:r>
        <w:t xml:space="preserve">ell CU via F1. The question arises whether an existing procedure can be used for this purpose, or whether </w:t>
      </w:r>
      <w:r w:rsidR="006A0615">
        <w:t xml:space="preserve">a </w:t>
      </w:r>
      <w:r>
        <w:t xml:space="preserve">new procedure </w:t>
      </w:r>
      <w:r w:rsidR="006A0615">
        <w:t>should</w:t>
      </w:r>
      <w:r>
        <w:t xml:space="preserve"> be introduced.</w:t>
      </w:r>
    </w:p>
    <w:p w14:paraId="6D66B8E5" w14:textId="71D71F0E" w:rsidR="00913D83" w:rsidRDefault="00913D83" w:rsidP="00124FAF">
      <w:pPr>
        <w:spacing w:after="60"/>
      </w:pPr>
      <w:r w:rsidRPr="00913D83">
        <w:t>Since the UL WUS configuration is part of the NES</w:t>
      </w:r>
      <w:r w:rsidR="00AE5255">
        <w:t>-c</w:t>
      </w:r>
      <w:r w:rsidRPr="00913D83">
        <w:t>ell DU configuration, it makes sense to have the</w:t>
      </w:r>
      <w:r w:rsidR="00E45829" w:rsidRPr="00913D83">
        <w:t xml:space="preserve"> NES</w:t>
      </w:r>
      <w:r w:rsidR="00AE5255">
        <w:t>-c</w:t>
      </w:r>
      <w:r w:rsidR="00E45829" w:rsidRPr="00913D83">
        <w:t xml:space="preserve">ell DU include </w:t>
      </w:r>
      <w:r w:rsidRPr="00913D83">
        <w:t>this</w:t>
      </w:r>
      <w:r w:rsidR="00E45829" w:rsidRPr="00913D83">
        <w:t xml:space="preserve"> configuration</w:t>
      </w:r>
      <w:r w:rsidR="00580647" w:rsidRPr="00913D83">
        <w:t xml:space="preserve"> in the </w:t>
      </w:r>
      <w:r w:rsidR="00F02C16" w:rsidRPr="00913D83">
        <w:t xml:space="preserve">F1 </w:t>
      </w:r>
      <w:r w:rsidR="00AE5255">
        <w:t>SETUP REQUEST</w:t>
      </w:r>
      <w:r w:rsidR="00F02C16" w:rsidRPr="00913D83">
        <w:t xml:space="preserve"> </w:t>
      </w:r>
      <w:r w:rsidR="00E45829" w:rsidRPr="00913D83">
        <w:t xml:space="preserve">message and send updates via the </w:t>
      </w:r>
      <w:r w:rsidR="00F02C16" w:rsidRPr="00913D83">
        <w:t xml:space="preserve">F1 </w:t>
      </w:r>
      <w:proofErr w:type="spellStart"/>
      <w:r w:rsidR="00F02C16" w:rsidRPr="00913D83">
        <w:t>gNB</w:t>
      </w:r>
      <w:proofErr w:type="spellEnd"/>
      <w:r w:rsidR="00F02C16" w:rsidRPr="00913D83">
        <w:t xml:space="preserve">-DU </w:t>
      </w:r>
      <w:r w:rsidR="00AE5255">
        <w:t xml:space="preserve">CONFIGURATION UPDATE </w:t>
      </w:r>
      <w:r w:rsidR="00F02C16" w:rsidRPr="00913D83">
        <w:t>message</w:t>
      </w:r>
      <w:r w:rsidR="00F02C16">
        <w:t>.</w:t>
      </w:r>
      <w:r w:rsidR="00E45829">
        <w:t xml:space="preserve"> </w:t>
      </w:r>
    </w:p>
    <w:p w14:paraId="659B8151" w14:textId="77777777" w:rsidR="00DC25C3" w:rsidRDefault="00DC25C3" w:rsidP="00DC25C3">
      <w:pPr>
        <w:spacing w:after="60"/>
        <w:rPr>
          <w:b/>
          <w:bCs/>
        </w:rPr>
      </w:pPr>
    </w:p>
    <w:p w14:paraId="600B55D1" w14:textId="77777777" w:rsidR="000A1A2D" w:rsidRPr="00F02C16" w:rsidRDefault="000A1A2D" w:rsidP="000A1A2D">
      <w:pPr>
        <w:spacing w:after="60"/>
        <w:rPr>
          <w:b/>
          <w:bCs/>
        </w:rPr>
      </w:pPr>
      <w:r w:rsidRPr="00F02C16">
        <w:rPr>
          <w:b/>
          <w:bCs/>
        </w:rPr>
        <w:t xml:space="preserve">Proposal </w:t>
      </w:r>
      <w:r>
        <w:rPr>
          <w:b/>
          <w:bCs/>
        </w:rPr>
        <w:t>2-1</w:t>
      </w:r>
      <w:r w:rsidRPr="00F02C16">
        <w:rPr>
          <w:b/>
          <w:bCs/>
        </w:rPr>
        <w:t xml:space="preserve">: </w:t>
      </w:r>
      <w:r>
        <w:rPr>
          <w:b/>
          <w:bCs/>
        </w:rPr>
        <w:t xml:space="preserve">Since OD SIB1 represents a semi-static (and not dynamic) feature of the NES-cell-hosting DU, the NES-cell-hosting DU to include the UL WUS configuration in the F1 SETUP REQUEST message and send updates via the F1 </w:t>
      </w:r>
      <w:proofErr w:type="spellStart"/>
      <w:r>
        <w:rPr>
          <w:b/>
          <w:bCs/>
        </w:rPr>
        <w:t>gNB</w:t>
      </w:r>
      <w:proofErr w:type="spellEnd"/>
      <w:r>
        <w:rPr>
          <w:b/>
          <w:bCs/>
        </w:rPr>
        <w:t>-DU CONFIGURATION UPDATE message</w:t>
      </w:r>
      <w:r w:rsidRPr="00F02C16">
        <w:rPr>
          <w:b/>
          <w:bCs/>
        </w:rPr>
        <w:t>.</w:t>
      </w:r>
    </w:p>
    <w:p w14:paraId="399286A7" w14:textId="77777777" w:rsidR="00DC25C3" w:rsidRDefault="00DC25C3" w:rsidP="00DC25C3">
      <w:pPr>
        <w:spacing w:after="60"/>
      </w:pPr>
    </w:p>
    <w:p w14:paraId="00446665" w14:textId="7FCA6AC8" w:rsidR="00DC25C3" w:rsidRPr="00DC25C3" w:rsidRDefault="00DC25C3" w:rsidP="00DC25C3">
      <w:pPr>
        <w:spacing w:after="60"/>
      </w:pPr>
      <w:r>
        <w:t xml:space="preserve">When the NES-cell-hosting DU has provided its served-cell NES cell information to its CU, the CU can activate these cells and the cells can start service. Since negotiation with Cell-A-hosting </w:t>
      </w:r>
      <w:proofErr w:type="spellStart"/>
      <w:r>
        <w:t>gNBs</w:t>
      </w:r>
      <w:proofErr w:type="spellEnd"/>
      <w:r>
        <w:t xml:space="preserve"> for the transmission of the NES-cell’s UL WUS configuration may take some time and it is not even guaranteed to succeed, the activation of the NES cell should not permit the NES cell to enter OD SIB1 mode. Instead, the NES-cell-hosting DU should only enter OD SIB1 mode unless it has been explicitly permitted by its CU.</w:t>
      </w:r>
    </w:p>
    <w:p w14:paraId="577AF20A" w14:textId="77777777" w:rsidR="00DC25C3" w:rsidRDefault="00DC25C3" w:rsidP="00DC25C3">
      <w:pPr>
        <w:spacing w:after="60"/>
        <w:rPr>
          <w:b/>
          <w:bCs/>
        </w:rPr>
      </w:pPr>
    </w:p>
    <w:p w14:paraId="145CFACC" w14:textId="77777777" w:rsidR="000A1A2D" w:rsidRDefault="000A1A2D" w:rsidP="000A1A2D">
      <w:pPr>
        <w:spacing w:after="60"/>
        <w:rPr>
          <w:b/>
          <w:bCs/>
        </w:rPr>
      </w:pPr>
      <w:r>
        <w:rPr>
          <w:b/>
          <w:bCs/>
        </w:rPr>
        <w:t xml:space="preserve">Proposal 2-2: Since the transmission of the UL WUS configuration via relevant Cell-A(s) needs confirmation and is not always guaranteed, the NES-cell-hosting DU to only apply OD SIB1 mode when explicitly permitted by its CU. </w:t>
      </w:r>
    </w:p>
    <w:p w14:paraId="705B7712" w14:textId="77777777" w:rsidR="00DC25C3" w:rsidRDefault="00DC25C3" w:rsidP="00DC25C3">
      <w:pPr>
        <w:spacing w:after="60"/>
        <w:rPr>
          <w:b/>
          <w:bCs/>
        </w:rPr>
      </w:pPr>
    </w:p>
    <w:p w14:paraId="13D67D9B" w14:textId="18C4D51E" w:rsidR="00B00373" w:rsidRPr="000A1A2D" w:rsidRDefault="000A1A2D" w:rsidP="00DC25C3">
      <w:pPr>
        <w:spacing w:after="60"/>
      </w:pPr>
      <w:r w:rsidRPr="000A1A2D">
        <w:t xml:space="preserve">It can be expected that the NES-cell-hosting CU will take some time to forward UL WUS configurations to Cell-A-hosting peers and obtain confirmation about the transmission of this configuration. </w:t>
      </w:r>
      <w:r>
        <w:t>Also, activation of the transmission of the UL WUS configuration may take time even after the Cell-A-hosting peer has confirmed the transmission.</w:t>
      </w:r>
      <w:r w:rsidRPr="000A1A2D">
        <w:t xml:space="preserve"> </w:t>
      </w:r>
      <w:r>
        <w:t>For these reasons, the NES-cell-hosting CU should provide the permission to enter OD SIB1 mode in an asynchronous manner, i.e., via separate message. For this purpose, the GNB-DU CONFIGURATION UPDATE message can be used. In case the CU wishes to revoke OD SIB1 mode it can do so via the same message.</w:t>
      </w:r>
    </w:p>
    <w:p w14:paraId="7BA73F3E" w14:textId="77777777" w:rsidR="00B00373" w:rsidRDefault="00B00373" w:rsidP="00DC25C3">
      <w:pPr>
        <w:spacing w:after="60"/>
        <w:rPr>
          <w:b/>
          <w:bCs/>
        </w:rPr>
      </w:pPr>
    </w:p>
    <w:p w14:paraId="15C760CE" w14:textId="77777777" w:rsidR="000A1A2D" w:rsidRDefault="000A1A2D" w:rsidP="000A1A2D">
      <w:pPr>
        <w:spacing w:after="60"/>
        <w:rPr>
          <w:b/>
          <w:bCs/>
        </w:rPr>
      </w:pPr>
      <w:r>
        <w:rPr>
          <w:b/>
          <w:bCs/>
        </w:rPr>
        <w:t xml:space="preserve">Proposal 2-3: The CU to provide/revoke permission for OD SIB1 mode to the NES-cell-hosting DU via the F1 GNB-CU CONFIGURATION UPDATE message. </w:t>
      </w:r>
    </w:p>
    <w:p w14:paraId="3468CA79" w14:textId="77777777" w:rsidR="000A1A2D" w:rsidRDefault="000A1A2D" w:rsidP="000A1A2D">
      <w:pPr>
        <w:spacing w:after="60"/>
        <w:rPr>
          <w:b/>
          <w:bCs/>
        </w:rPr>
      </w:pPr>
    </w:p>
    <w:p w14:paraId="23DA704C" w14:textId="777CADC8" w:rsidR="0096408F" w:rsidRDefault="00776AF3" w:rsidP="0096408F">
      <w:pPr>
        <w:pStyle w:val="Heading1"/>
      </w:pPr>
      <w:r>
        <w:t>3</w:t>
      </w:r>
      <w:r>
        <w:tab/>
      </w:r>
      <w:r w:rsidR="0096408F">
        <w:t>Conclusion</w:t>
      </w:r>
    </w:p>
    <w:p w14:paraId="3A1AED6E" w14:textId="3BD065CA" w:rsidR="004571EF" w:rsidRDefault="004571EF" w:rsidP="004571EF">
      <w:pPr>
        <w:spacing w:after="0"/>
      </w:pPr>
      <w:r>
        <w:t>This contribution aimed to make further progress for the Case-2 OD-SIB1 scenario. The following observations and proposals have been made:</w:t>
      </w:r>
    </w:p>
    <w:p w14:paraId="49B19D8A" w14:textId="77777777" w:rsidR="004571EF" w:rsidRDefault="004571EF" w:rsidP="004571EF">
      <w:pPr>
        <w:spacing w:after="60"/>
        <w:rPr>
          <w:b/>
          <w:bCs/>
        </w:rPr>
      </w:pPr>
    </w:p>
    <w:p w14:paraId="51E0152B" w14:textId="77777777" w:rsidR="003A7E50" w:rsidRDefault="003A7E50" w:rsidP="00A70650">
      <w:pPr>
        <w:spacing w:after="60"/>
        <w:rPr>
          <w:u w:val="single"/>
        </w:rPr>
      </w:pPr>
    </w:p>
    <w:p w14:paraId="25737560" w14:textId="751546AD" w:rsidR="003A7E50" w:rsidRPr="00A70650" w:rsidRDefault="003A7E50" w:rsidP="003A7E50">
      <w:pPr>
        <w:spacing w:after="60"/>
        <w:rPr>
          <w:b/>
          <w:bCs/>
          <w:u w:val="single"/>
        </w:rPr>
      </w:pPr>
      <w:proofErr w:type="spellStart"/>
      <w:r>
        <w:rPr>
          <w:u w:val="single"/>
        </w:rPr>
        <w:t>Xn</w:t>
      </w:r>
      <w:proofErr w:type="spellEnd"/>
      <w:r>
        <w:rPr>
          <w:u w:val="single"/>
        </w:rPr>
        <w:t xml:space="preserve"> </w:t>
      </w:r>
      <w:proofErr w:type="spellStart"/>
      <w:r>
        <w:rPr>
          <w:u w:val="single"/>
        </w:rPr>
        <w:t>signaling</w:t>
      </w:r>
      <w:proofErr w:type="spellEnd"/>
      <w:r>
        <w:rPr>
          <w:u w:val="single"/>
        </w:rPr>
        <w:t xml:space="preserve"> related to </w:t>
      </w:r>
      <w:r w:rsidRPr="00A70650">
        <w:rPr>
          <w:u w:val="single"/>
        </w:rPr>
        <w:t xml:space="preserve">UL WUS configuration </w:t>
      </w:r>
    </w:p>
    <w:p w14:paraId="4071EFCC" w14:textId="77777777" w:rsidR="00CC66CF" w:rsidRDefault="00CC66CF" w:rsidP="00CC66CF">
      <w:pPr>
        <w:spacing w:after="60"/>
        <w:rPr>
          <w:b/>
          <w:bCs/>
        </w:rPr>
      </w:pPr>
      <w:r w:rsidRPr="00240807">
        <w:rPr>
          <w:b/>
          <w:bCs/>
        </w:rPr>
        <w:t xml:space="preserve">Proposal </w:t>
      </w:r>
      <w:r>
        <w:rPr>
          <w:b/>
          <w:bCs/>
        </w:rPr>
        <w:t>1-0</w:t>
      </w:r>
      <w:r w:rsidRPr="00240807">
        <w:rPr>
          <w:b/>
          <w:bCs/>
        </w:rPr>
        <w:t xml:space="preserve">: </w:t>
      </w:r>
      <w:r>
        <w:rPr>
          <w:b/>
          <w:bCs/>
        </w:rPr>
        <w:t xml:space="preserve">RAN3 to first converge on the high-level information exchange related to OD-SIB1 that should occur over </w:t>
      </w:r>
      <w:proofErr w:type="spellStart"/>
      <w:r>
        <w:rPr>
          <w:b/>
          <w:bCs/>
        </w:rPr>
        <w:t>Xn</w:t>
      </w:r>
      <w:proofErr w:type="spellEnd"/>
      <w:r>
        <w:rPr>
          <w:b/>
          <w:bCs/>
        </w:rPr>
        <w:t xml:space="preserve"> before discussing detailed procedures or stage-3 enhancements.</w:t>
      </w:r>
    </w:p>
    <w:p w14:paraId="30DF8F53" w14:textId="77777777" w:rsidR="00CC66CF" w:rsidRDefault="00CC66CF" w:rsidP="00CC66CF">
      <w:pPr>
        <w:spacing w:after="60"/>
      </w:pPr>
    </w:p>
    <w:p w14:paraId="0B8A2E9C" w14:textId="28277334" w:rsidR="00CC66CF" w:rsidRDefault="00CC66CF" w:rsidP="00CC66CF">
      <w:pPr>
        <w:spacing w:after="60"/>
        <w:rPr>
          <w:b/>
          <w:bCs/>
        </w:rPr>
      </w:pPr>
      <w:r w:rsidRPr="00240807">
        <w:rPr>
          <w:b/>
          <w:bCs/>
        </w:rPr>
        <w:t xml:space="preserve">Proposal </w:t>
      </w:r>
      <w:r>
        <w:rPr>
          <w:b/>
          <w:bCs/>
        </w:rPr>
        <w:t>1-</w:t>
      </w:r>
      <w:r w:rsidRPr="00240807">
        <w:rPr>
          <w:b/>
          <w:bCs/>
        </w:rPr>
        <w:t xml:space="preserve">1: </w:t>
      </w:r>
      <w:r>
        <w:rPr>
          <w:b/>
          <w:bCs/>
        </w:rPr>
        <w:t xml:space="preserve">The </w:t>
      </w:r>
      <w:r w:rsidRPr="00240807">
        <w:rPr>
          <w:b/>
          <w:bCs/>
        </w:rPr>
        <w:t xml:space="preserve">NES-cell-hosting </w:t>
      </w:r>
      <w:proofErr w:type="spellStart"/>
      <w:r w:rsidRPr="00240807">
        <w:rPr>
          <w:b/>
          <w:bCs/>
        </w:rPr>
        <w:t>gNB</w:t>
      </w:r>
      <w:proofErr w:type="spellEnd"/>
      <w:r w:rsidRPr="00240807">
        <w:rPr>
          <w:b/>
          <w:bCs/>
        </w:rPr>
        <w:t xml:space="preserve"> </w:t>
      </w:r>
      <w:r>
        <w:rPr>
          <w:b/>
          <w:bCs/>
        </w:rPr>
        <w:t xml:space="preserve">to inform each peer </w:t>
      </w:r>
      <w:proofErr w:type="spellStart"/>
      <w:r>
        <w:rPr>
          <w:b/>
          <w:bCs/>
        </w:rPr>
        <w:t>gNB</w:t>
      </w:r>
      <w:proofErr w:type="spellEnd"/>
      <w:r>
        <w:rPr>
          <w:b/>
          <w:bCs/>
        </w:rPr>
        <w:t xml:space="preserve"> about the</w:t>
      </w:r>
      <w:r w:rsidRPr="00240807">
        <w:rPr>
          <w:b/>
          <w:bCs/>
        </w:rPr>
        <w:t xml:space="preserve"> </w:t>
      </w:r>
      <w:r>
        <w:rPr>
          <w:b/>
          <w:bCs/>
        </w:rPr>
        <w:t>OD SIB1</w:t>
      </w:r>
      <w:r w:rsidRPr="00240807">
        <w:rPr>
          <w:b/>
          <w:bCs/>
        </w:rPr>
        <w:t xml:space="preserve"> </w:t>
      </w:r>
      <w:r>
        <w:rPr>
          <w:b/>
          <w:bCs/>
        </w:rPr>
        <w:t>functionality</w:t>
      </w:r>
      <w:r w:rsidRPr="00240807">
        <w:rPr>
          <w:b/>
          <w:bCs/>
        </w:rPr>
        <w:t xml:space="preserve"> </w:t>
      </w:r>
      <w:r>
        <w:rPr>
          <w:b/>
          <w:bCs/>
        </w:rPr>
        <w:t>of its NES cells so that</w:t>
      </w:r>
      <w:r w:rsidR="00BA3E9C">
        <w:rPr>
          <w:b/>
          <w:bCs/>
        </w:rPr>
        <w:t>, e.g.,</w:t>
      </w:r>
      <w:r>
        <w:rPr>
          <w:b/>
          <w:bCs/>
        </w:rPr>
        <w:t xml:space="preserve"> the peer </w:t>
      </w:r>
      <w:proofErr w:type="spellStart"/>
      <w:r>
        <w:rPr>
          <w:b/>
          <w:bCs/>
        </w:rPr>
        <w:t>gNB</w:t>
      </w:r>
      <w:proofErr w:type="spellEnd"/>
      <w:r>
        <w:rPr>
          <w:b/>
          <w:bCs/>
        </w:rPr>
        <w:t xml:space="preserve"> does not consider these cells for handover of legacy UEs.</w:t>
      </w:r>
    </w:p>
    <w:p w14:paraId="4F2AC6C6" w14:textId="77777777" w:rsidR="00CC66CF" w:rsidRDefault="00CC66CF" w:rsidP="00CC66CF">
      <w:pPr>
        <w:spacing w:after="60"/>
        <w:rPr>
          <w:b/>
          <w:bCs/>
        </w:rPr>
      </w:pPr>
    </w:p>
    <w:p w14:paraId="5C3F05C1" w14:textId="77777777" w:rsidR="00B47ABA" w:rsidRDefault="00B47ABA" w:rsidP="00B47ABA">
      <w:pPr>
        <w:spacing w:after="60"/>
        <w:rPr>
          <w:b/>
          <w:bCs/>
        </w:rPr>
      </w:pPr>
      <w:r>
        <w:rPr>
          <w:b/>
          <w:bCs/>
        </w:rPr>
        <w:t xml:space="preserve">Proposal 1-2: RAN3 confirms that the </w:t>
      </w:r>
      <w:r w:rsidRPr="00240807">
        <w:rPr>
          <w:b/>
          <w:bCs/>
        </w:rPr>
        <w:t xml:space="preserve">NES-cell-hosting </w:t>
      </w:r>
      <w:proofErr w:type="spellStart"/>
      <w:r w:rsidRPr="00240807">
        <w:rPr>
          <w:b/>
          <w:bCs/>
        </w:rPr>
        <w:t>gNB</w:t>
      </w:r>
      <w:proofErr w:type="spellEnd"/>
      <w:r w:rsidRPr="00240807">
        <w:rPr>
          <w:b/>
          <w:bCs/>
        </w:rPr>
        <w:t xml:space="preserve"> </w:t>
      </w:r>
      <w:r>
        <w:rPr>
          <w:b/>
          <w:bCs/>
        </w:rPr>
        <w:t xml:space="preserve">informs the Cell-A-hosting </w:t>
      </w:r>
      <w:proofErr w:type="spellStart"/>
      <w:r>
        <w:rPr>
          <w:b/>
          <w:bCs/>
        </w:rPr>
        <w:t>gNB</w:t>
      </w:r>
      <w:proofErr w:type="spellEnd"/>
      <w:r>
        <w:rPr>
          <w:b/>
          <w:bCs/>
        </w:rPr>
        <w:t xml:space="preserve"> about the relevant</w:t>
      </w:r>
      <w:r w:rsidRPr="00240807">
        <w:rPr>
          <w:b/>
          <w:bCs/>
        </w:rPr>
        <w:t xml:space="preserve"> </w:t>
      </w:r>
      <w:r>
        <w:rPr>
          <w:b/>
          <w:bCs/>
        </w:rPr>
        <w:t>UL</w:t>
      </w:r>
      <w:r w:rsidRPr="00240807">
        <w:rPr>
          <w:b/>
          <w:bCs/>
        </w:rPr>
        <w:t xml:space="preserve"> WUS configuration</w:t>
      </w:r>
      <w:r>
        <w:rPr>
          <w:b/>
          <w:bCs/>
        </w:rPr>
        <w:t>s</w:t>
      </w:r>
      <w:r w:rsidRPr="00240807">
        <w:rPr>
          <w:b/>
          <w:bCs/>
        </w:rPr>
        <w:t xml:space="preserve"> </w:t>
      </w:r>
      <w:r>
        <w:rPr>
          <w:b/>
          <w:bCs/>
        </w:rPr>
        <w:t xml:space="preserve">so that </w:t>
      </w:r>
      <w:r w:rsidRPr="00240807">
        <w:rPr>
          <w:b/>
          <w:bCs/>
        </w:rPr>
        <w:t>Cell-A</w:t>
      </w:r>
      <w:r>
        <w:rPr>
          <w:b/>
          <w:bCs/>
        </w:rPr>
        <w:t xml:space="preserve"> can transmit these configurations when needed</w:t>
      </w:r>
      <w:r w:rsidRPr="00240807">
        <w:rPr>
          <w:b/>
          <w:bCs/>
        </w:rPr>
        <w:t>.</w:t>
      </w:r>
      <w:r>
        <w:rPr>
          <w:b/>
          <w:bCs/>
        </w:rPr>
        <w:t xml:space="preserve"> No acceptance/rejection reply needed.</w:t>
      </w:r>
    </w:p>
    <w:p w14:paraId="3712C61E" w14:textId="77777777" w:rsidR="00CC66CF" w:rsidRDefault="00CC66CF" w:rsidP="00CC66CF">
      <w:pPr>
        <w:spacing w:after="60"/>
        <w:rPr>
          <w:b/>
          <w:bCs/>
        </w:rPr>
      </w:pPr>
    </w:p>
    <w:p w14:paraId="7F81C06B" w14:textId="77777777" w:rsidR="00741367" w:rsidRPr="005D01B5" w:rsidRDefault="00741367" w:rsidP="00741367">
      <w:pPr>
        <w:spacing w:after="60"/>
        <w:rPr>
          <w:b/>
          <w:bCs/>
        </w:rPr>
      </w:pPr>
      <w:r w:rsidRPr="005D01B5">
        <w:rPr>
          <w:b/>
          <w:bCs/>
        </w:rPr>
        <w:t xml:space="preserve">Proposal </w:t>
      </w:r>
      <w:r>
        <w:rPr>
          <w:b/>
          <w:bCs/>
        </w:rPr>
        <w:t>1</w:t>
      </w:r>
      <w:r w:rsidRPr="005D01B5">
        <w:rPr>
          <w:b/>
          <w:bCs/>
        </w:rPr>
        <w:t xml:space="preserve">-3: The NES-cell hosting </w:t>
      </w:r>
      <w:proofErr w:type="spellStart"/>
      <w:r w:rsidRPr="005D01B5">
        <w:rPr>
          <w:b/>
          <w:bCs/>
        </w:rPr>
        <w:t>gNB</w:t>
      </w:r>
      <w:proofErr w:type="spellEnd"/>
      <w:r w:rsidRPr="005D01B5">
        <w:rPr>
          <w:b/>
          <w:bCs/>
        </w:rPr>
        <w:t xml:space="preserve"> </w:t>
      </w:r>
      <w:r>
        <w:rPr>
          <w:b/>
          <w:bCs/>
        </w:rPr>
        <w:t>to include with the UL WUS configuration the cells that use this configuration</w:t>
      </w:r>
      <w:r w:rsidRPr="005D01B5">
        <w:rPr>
          <w:b/>
          <w:bCs/>
        </w:rPr>
        <w:t xml:space="preserve">, so that the Cell-A-hosting </w:t>
      </w:r>
      <w:proofErr w:type="spellStart"/>
      <w:r w:rsidRPr="005D01B5">
        <w:rPr>
          <w:b/>
          <w:bCs/>
        </w:rPr>
        <w:t>gNB</w:t>
      </w:r>
      <w:proofErr w:type="spellEnd"/>
      <w:r w:rsidRPr="005D01B5">
        <w:rPr>
          <w:b/>
          <w:bCs/>
        </w:rPr>
        <w:t xml:space="preserve"> can assess the benefit of transmitting the configuration</w:t>
      </w:r>
      <w:r>
        <w:rPr>
          <w:b/>
          <w:bCs/>
        </w:rPr>
        <w:t>, e.g., based on inter-cell overlap</w:t>
      </w:r>
      <w:r w:rsidRPr="005D01B5">
        <w:rPr>
          <w:b/>
          <w:bCs/>
        </w:rPr>
        <w:t>.</w:t>
      </w:r>
    </w:p>
    <w:p w14:paraId="6B65916B" w14:textId="77777777" w:rsidR="00CC66CF" w:rsidRDefault="00CC66CF" w:rsidP="00CC66CF">
      <w:pPr>
        <w:spacing w:after="60"/>
      </w:pPr>
    </w:p>
    <w:p w14:paraId="4840D26A" w14:textId="77777777" w:rsidR="00F37E41" w:rsidRPr="002512E0" w:rsidRDefault="00F37E41" w:rsidP="00F37E41">
      <w:pPr>
        <w:spacing w:after="60"/>
        <w:rPr>
          <w:b/>
          <w:bCs/>
        </w:rPr>
      </w:pPr>
      <w:r w:rsidRPr="002512E0">
        <w:rPr>
          <w:b/>
          <w:bCs/>
        </w:rPr>
        <w:t>Proposal 1-4: To support energy savings</w:t>
      </w:r>
      <w:r>
        <w:rPr>
          <w:b/>
          <w:bCs/>
        </w:rPr>
        <w:t xml:space="preserve"> for Cell-A</w:t>
      </w:r>
      <w:r w:rsidRPr="002512E0">
        <w:rPr>
          <w:b/>
          <w:bCs/>
        </w:rPr>
        <w:t>, Cell-A should not</w:t>
      </w:r>
      <w:r>
        <w:rPr>
          <w:b/>
          <w:bCs/>
        </w:rPr>
        <w:t xml:space="preserve"> be mandated to</w:t>
      </w:r>
      <w:r w:rsidRPr="002512E0">
        <w:rPr>
          <w:b/>
          <w:bCs/>
        </w:rPr>
        <w:t xml:space="preserve"> broadcast UL WUS configuration on behalf of a NES cell that </w:t>
      </w:r>
      <w:r>
        <w:rPr>
          <w:b/>
          <w:bCs/>
        </w:rPr>
        <w:t>is in</w:t>
      </w:r>
      <w:r w:rsidRPr="002512E0">
        <w:rPr>
          <w:b/>
          <w:bCs/>
        </w:rPr>
        <w:t xml:space="preserve"> SIB1-broadcast mode for an extended period of time.</w:t>
      </w:r>
    </w:p>
    <w:p w14:paraId="79D50C1D" w14:textId="77777777" w:rsidR="00F37E41" w:rsidRDefault="00F37E41" w:rsidP="00F37E41">
      <w:pPr>
        <w:spacing w:after="60"/>
      </w:pPr>
    </w:p>
    <w:p w14:paraId="09165D89" w14:textId="77777777" w:rsidR="00F37E41" w:rsidRPr="00240807" w:rsidRDefault="00F37E41" w:rsidP="00F37E41">
      <w:pPr>
        <w:spacing w:after="60"/>
        <w:rPr>
          <w:b/>
          <w:bCs/>
        </w:rPr>
      </w:pPr>
      <w:r>
        <w:rPr>
          <w:b/>
          <w:bCs/>
        </w:rPr>
        <w:t xml:space="preserve">Proposal 1-5: The </w:t>
      </w:r>
      <w:r w:rsidRPr="00240807">
        <w:rPr>
          <w:b/>
          <w:bCs/>
        </w:rPr>
        <w:t xml:space="preserve">NES-cell-hosting </w:t>
      </w:r>
      <w:proofErr w:type="spellStart"/>
      <w:r w:rsidRPr="00240807">
        <w:rPr>
          <w:b/>
          <w:bCs/>
        </w:rPr>
        <w:t>gNB</w:t>
      </w:r>
      <w:proofErr w:type="spellEnd"/>
      <w:r w:rsidRPr="00240807">
        <w:rPr>
          <w:b/>
          <w:bCs/>
        </w:rPr>
        <w:t xml:space="preserve"> </w:t>
      </w:r>
      <w:r>
        <w:rPr>
          <w:b/>
          <w:bCs/>
        </w:rPr>
        <w:t xml:space="preserve">can </w:t>
      </w:r>
      <w:r w:rsidRPr="00240807">
        <w:rPr>
          <w:b/>
          <w:bCs/>
        </w:rPr>
        <w:t>request from</w:t>
      </w:r>
      <w:r>
        <w:rPr>
          <w:b/>
          <w:bCs/>
        </w:rPr>
        <w:t xml:space="preserve"> the</w:t>
      </w:r>
      <w:r w:rsidRPr="00240807">
        <w:rPr>
          <w:b/>
          <w:bCs/>
        </w:rPr>
        <w:t xml:space="preserve"> </w:t>
      </w:r>
      <w:r>
        <w:rPr>
          <w:b/>
          <w:bCs/>
        </w:rPr>
        <w:t>Cell-A</w:t>
      </w:r>
      <w:r w:rsidRPr="00240807">
        <w:rPr>
          <w:b/>
          <w:bCs/>
        </w:rPr>
        <w:t xml:space="preserve">-hosting </w:t>
      </w:r>
      <w:proofErr w:type="spellStart"/>
      <w:r w:rsidRPr="00240807">
        <w:rPr>
          <w:b/>
          <w:bCs/>
        </w:rPr>
        <w:t>gNB</w:t>
      </w:r>
      <w:proofErr w:type="spellEnd"/>
      <w:r w:rsidRPr="00240807">
        <w:rPr>
          <w:b/>
          <w:bCs/>
        </w:rPr>
        <w:t xml:space="preserve"> to (re)start</w:t>
      </w:r>
      <w:r>
        <w:rPr>
          <w:b/>
          <w:bCs/>
        </w:rPr>
        <w:t>/</w:t>
      </w:r>
      <w:r w:rsidRPr="00240807">
        <w:rPr>
          <w:b/>
          <w:bCs/>
        </w:rPr>
        <w:t xml:space="preserve">stop transmission of </w:t>
      </w:r>
      <w:r>
        <w:rPr>
          <w:b/>
          <w:bCs/>
        </w:rPr>
        <w:t xml:space="preserve">an </w:t>
      </w:r>
      <w:r w:rsidRPr="00240807">
        <w:rPr>
          <w:b/>
          <w:bCs/>
        </w:rPr>
        <w:t>UL WUS configuration</w:t>
      </w:r>
      <w:r>
        <w:rPr>
          <w:b/>
          <w:bCs/>
        </w:rPr>
        <w:t xml:space="preserve">, and the Cell-A-hosting </w:t>
      </w:r>
      <w:proofErr w:type="spellStart"/>
      <w:r>
        <w:rPr>
          <w:b/>
          <w:bCs/>
        </w:rPr>
        <w:t>gNB</w:t>
      </w:r>
      <w:proofErr w:type="spellEnd"/>
      <w:r>
        <w:rPr>
          <w:b/>
          <w:bCs/>
        </w:rPr>
        <w:t xml:space="preserve"> should accept or reject this request for this specific configuration</w:t>
      </w:r>
      <w:r w:rsidRPr="00240807">
        <w:rPr>
          <w:b/>
          <w:bCs/>
        </w:rPr>
        <w:t>.</w:t>
      </w:r>
    </w:p>
    <w:p w14:paraId="3A0F0B4A" w14:textId="77777777" w:rsidR="00F37E41" w:rsidRDefault="00F37E41" w:rsidP="00F37E41">
      <w:pPr>
        <w:spacing w:after="60"/>
      </w:pPr>
    </w:p>
    <w:p w14:paraId="5DBBFBF7" w14:textId="77777777" w:rsidR="00F37E41" w:rsidRDefault="00F37E41" w:rsidP="00F37E41">
      <w:pPr>
        <w:spacing w:after="60"/>
        <w:rPr>
          <w:b/>
          <w:bCs/>
        </w:rPr>
      </w:pPr>
      <w:r>
        <w:rPr>
          <w:b/>
          <w:bCs/>
        </w:rPr>
        <w:t>Proposal 1-6: The c</w:t>
      </w:r>
      <w:r w:rsidRPr="00240807">
        <w:rPr>
          <w:b/>
          <w:bCs/>
        </w:rPr>
        <w:t xml:space="preserve">ell-A-hosting </w:t>
      </w:r>
      <w:proofErr w:type="spellStart"/>
      <w:r w:rsidRPr="00240807">
        <w:rPr>
          <w:b/>
          <w:bCs/>
        </w:rPr>
        <w:t>gNB</w:t>
      </w:r>
      <w:proofErr w:type="spellEnd"/>
      <w:r w:rsidRPr="00240807">
        <w:rPr>
          <w:b/>
          <w:bCs/>
        </w:rPr>
        <w:t xml:space="preserve"> </w:t>
      </w:r>
      <w:r>
        <w:rPr>
          <w:b/>
          <w:bCs/>
        </w:rPr>
        <w:t>can inform</w:t>
      </w:r>
      <w:r w:rsidRPr="00240807">
        <w:rPr>
          <w:b/>
          <w:bCs/>
        </w:rPr>
        <w:t xml:space="preserve"> </w:t>
      </w:r>
      <w:r>
        <w:rPr>
          <w:b/>
          <w:bCs/>
        </w:rPr>
        <w:t xml:space="preserve">the </w:t>
      </w:r>
      <w:r w:rsidRPr="00240807">
        <w:rPr>
          <w:b/>
          <w:bCs/>
        </w:rPr>
        <w:t>NES-cell</w:t>
      </w:r>
      <w:r>
        <w:rPr>
          <w:b/>
          <w:bCs/>
        </w:rPr>
        <w:t>-hosting</w:t>
      </w:r>
      <w:r w:rsidRPr="00240807">
        <w:rPr>
          <w:b/>
          <w:bCs/>
        </w:rPr>
        <w:t xml:space="preserve"> </w:t>
      </w:r>
      <w:proofErr w:type="spellStart"/>
      <w:r w:rsidRPr="00240807">
        <w:rPr>
          <w:b/>
          <w:bCs/>
        </w:rPr>
        <w:t>gNB</w:t>
      </w:r>
      <w:proofErr w:type="spellEnd"/>
      <w:r w:rsidRPr="00240807">
        <w:rPr>
          <w:b/>
          <w:bCs/>
        </w:rPr>
        <w:t xml:space="preserve"> that it will stop or restart transmission of </w:t>
      </w:r>
      <w:r>
        <w:rPr>
          <w:b/>
          <w:bCs/>
        </w:rPr>
        <w:t xml:space="preserve">an </w:t>
      </w:r>
      <w:r w:rsidRPr="00240807">
        <w:rPr>
          <w:b/>
          <w:bCs/>
        </w:rPr>
        <w:t>UL WUS configuration.</w:t>
      </w:r>
      <w:r>
        <w:rPr>
          <w:b/>
          <w:bCs/>
        </w:rPr>
        <w:t xml:space="preserve"> No acceptance/rejection reply needed. </w:t>
      </w:r>
    </w:p>
    <w:p w14:paraId="0FBE13B1" w14:textId="77777777" w:rsidR="00F37E41" w:rsidRDefault="00F37E41" w:rsidP="00F37E41">
      <w:pPr>
        <w:spacing w:after="60"/>
        <w:rPr>
          <w:b/>
          <w:bCs/>
        </w:rPr>
      </w:pPr>
    </w:p>
    <w:p w14:paraId="0C5D4DB8" w14:textId="77777777" w:rsidR="00F37E41" w:rsidRPr="007A6D95" w:rsidRDefault="00F37E41" w:rsidP="00F37E41">
      <w:pPr>
        <w:spacing w:after="60"/>
        <w:rPr>
          <w:b/>
          <w:bCs/>
        </w:rPr>
      </w:pPr>
      <w:r w:rsidRPr="007A6D95">
        <w:rPr>
          <w:b/>
          <w:bCs/>
        </w:rPr>
        <w:t xml:space="preserve">Proposal 1-7: RAN3 assumes that when the NES-cell-hosting </w:t>
      </w:r>
      <w:proofErr w:type="spellStart"/>
      <w:r w:rsidRPr="007A6D95">
        <w:rPr>
          <w:b/>
          <w:bCs/>
        </w:rPr>
        <w:t>gNB</w:t>
      </w:r>
      <w:proofErr w:type="spellEnd"/>
      <w:r w:rsidRPr="007A6D95">
        <w:rPr>
          <w:b/>
          <w:bCs/>
        </w:rPr>
        <w:t xml:space="preserve"> receives a stop (or restart) indication for an UL WUS configuration, the affected NES cell(s) can be switched from OD</w:t>
      </w:r>
      <w:r>
        <w:rPr>
          <w:b/>
          <w:bCs/>
        </w:rPr>
        <w:t>-</w:t>
      </w:r>
      <w:r w:rsidRPr="007A6D95">
        <w:rPr>
          <w:b/>
          <w:bCs/>
        </w:rPr>
        <w:t>SIB1 to SIB1-broadcast mode (or from SIB1-broadcast to OD</w:t>
      </w:r>
      <w:r>
        <w:rPr>
          <w:b/>
          <w:bCs/>
        </w:rPr>
        <w:t>-</w:t>
      </w:r>
      <w:r w:rsidRPr="007A6D95">
        <w:rPr>
          <w:b/>
          <w:bCs/>
        </w:rPr>
        <w:t>SIB1 mode).</w:t>
      </w:r>
    </w:p>
    <w:p w14:paraId="33498A4E" w14:textId="77777777" w:rsidR="003A7E50" w:rsidRDefault="003A7E50" w:rsidP="00A70650">
      <w:pPr>
        <w:spacing w:after="60"/>
        <w:rPr>
          <w:u w:val="single"/>
        </w:rPr>
      </w:pPr>
    </w:p>
    <w:p w14:paraId="78EF67B8" w14:textId="77777777" w:rsidR="003A7E50" w:rsidRDefault="003A7E50" w:rsidP="00A70650">
      <w:pPr>
        <w:spacing w:after="60"/>
        <w:rPr>
          <w:u w:val="single"/>
        </w:rPr>
      </w:pPr>
    </w:p>
    <w:p w14:paraId="17B5223C" w14:textId="1A7ECB83" w:rsidR="003A7E50" w:rsidRPr="00A70650" w:rsidRDefault="003A7E50" w:rsidP="003A7E50">
      <w:pPr>
        <w:spacing w:after="60"/>
        <w:rPr>
          <w:b/>
          <w:bCs/>
          <w:u w:val="single"/>
        </w:rPr>
      </w:pPr>
      <w:r>
        <w:rPr>
          <w:u w:val="single"/>
        </w:rPr>
        <w:t xml:space="preserve">F1 </w:t>
      </w:r>
      <w:proofErr w:type="spellStart"/>
      <w:r>
        <w:rPr>
          <w:u w:val="single"/>
        </w:rPr>
        <w:t>signaling</w:t>
      </w:r>
      <w:proofErr w:type="spellEnd"/>
      <w:r>
        <w:rPr>
          <w:u w:val="single"/>
        </w:rPr>
        <w:t xml:space="preserve"> related to </w:t>
      </w:r>
      <w:r w:rsidRPr="00A70650">
        <w:rPr>
          <w:u w:val="single"/>
        </w:rPr>
        <w:t xml:space="preserve">UL WUS configuration </w:t>
      </w:r>
    </w:p>
    <w:p w14:paraId="5F679D28" w14:textId="541F12E7" w:rsidR="00A70650" w:rsidRPr="00F02C16" w:rsidRDefault="00A70650" w:rsidP="00A70650">
      <w:pPr>
        <w:spacing w:after="60"/>
        <w:rPr>
          <w:b/>
          <w:bCs/>
        </w:rPr>
      </w:pPr>
      <w:r w:rsidRPr="00F02C16">
        <w:rPr>
          <w:b/>
          <w:bCs/>
        </w:rPr>
        <w:t xml:space="preserve">Proposal </w:t>
      </w:r>
      <w:r w:rsidR="009C6405">
        <w:rPr>
          <w:b/>
          <w:bCs/>
        </w:rPr>
        <w:t>2</w:t>
      </w:r>
      <w:r>
        <w:rPr>
          <w:b/>
          <w:bCs/>
        </w:rPr>
        <w:t>-1</w:t>
      </w:r>
      <w:r w:rsidRPr="00F02C16">
        <w:rPr>
          <w:b/>
          <w:bCs/>
        </w:rPr>
        <w:t xml:space="preserve">: </w:t>
      </w:r>
      <w:r>
        <w:rPr>
          <w:b/>
          <w:bCs/>
        </w:rPr>
        <w:t xml:space="preserve">Since OD SIB1 represents a </w:t>
      </w:r>
      <w:r w:rsidR="0004673E">
        <w:rPr>
          <w:b/>
          <w:bCs/>
        </w:rPr>
        <w:t xml:space="preserve">semi-static </w:t>
      </w:r>
      <w:r>
        <w:rPr>
          <w:b/>
          <w:bCs/>
        </w:rPr>
        <w:t>(and not dynamic) feature of the NES-cell</w:t>
      </w:r>
      <w:r w:rsidR="009C6405">
        <w:rPr>
          <w:b/>
          <w:bCs/>
        </w:rPr>
        <w:t>-hosting</w:t>
      </w:r>
      <w:r>
        <w:rPr>
          <w:b/>
          <w:bCs/>
        </w:rPr>
        <w:t xml:space="preserve"> DU, the NES-cell</w:t>
      </w:r>
      <w:r w:rsidR="009C6405">
        <w:rPr>
          <w:b/>
          <w:bCs/>
        </w:rPr>
        <w:t>-hosting</w:t>
      </w:r>
      <w:r>
        <w:rPr>
          <w:b/>
          <w:bCs/>
        </w:rPr>
        <w:t xml:space="preserve"> DU </w:t>
      </w:r>
      <w:r w:rsidR="009C6405">
        <w:rPr>
          <w:b/>
          <w:bCs/>
        </w:rPr>
        <w:t>to</w:t>
      </w:r>
      <w:r>
        <w:rPr>
          <w:b/>
          <w:bCs/>
        </w:rPr>
        <w:t xml:space="preserve"> include the UL WUS configuration in the F1 SETUP REQUEST message and send updates via the F1 </w:t>
      </w:r>
      <w:proofErr w:type="spellStart"/>
      <w:r>
        <w:rPr>
          <w:b/>
          <w:bCs/>
        </w:rPr>
        <w:t>gNB</w:t>
      </w:r>
      <w:proofErr w:type="spellEnd"/>
      <w:r>
        <w:rPr>
          <w:b/>
          <w:bCs/>
        </w:rPr>
        <w:t>-DU CONFIGURATION UPDATE message</w:t>
      </w:r>
      <w:r w:rsidRPr="00F02C16">
        <w:rPr>
          <w:b/>
          <w:bCs/>
        </w:rPr>
        <w:t>.</w:t>
      </w:r>
    </w:p>
    <w:p w14:paraId="2504F54E" w14:textId="77777777" w:rsidR="00A70650" w:rsidRDefault="00A70650" w:rsidP="00A70650">
      <w:pPr>
        <w:spacing w:after="60"/>
      </w:pPr>
    </w:p>
    <w:p w14:paraId="1D3F8686" w14:textId="706A0A45" w:rsidR="009C6405" w:rsidRDefault="009C6405" w:rsidP="00A70650">
      <w:pPr>
        <w:spacing w:after="60"/>
        <w:rPr>
          <w:b/>
          <w:bCs/>
        </w:rPr>
      </w:pPr>
      <w:r>
        <w:rPr>
          <w:b/>
          <w:bCs/>
        </w:rPr>
        <w:t xml:space="preserve">Proposal 2-2: Since the transmission of the UL WUS configuration via relevant </w:t>
      </w:r>
      <w:r w:rsidR="0083119B">
        <w:rPr>
          <w:b/>
          <w:bCs/>
        </w:rPr>
        <w:t>Cell-A</w:t>
      </w:r>
      <w:r>
        <w:rPr>
          <w:b/>
          <w:bCs/>
        </w:rPr>
        <w:t xml:space="preserve">(s) needs confirmation and is not always guaranteed, the NES-cell-hosting DU to only apply OD SIB1 mode when explicitly permitted by its CU. </w:t>
      </w:r>
    </w:p>
    <w:p w14:paraId="2CFD913C" w14:textId="77777777" w:rsidR="009C6405" w:rsidRDefault="009C6405" w:rsidP="00A70650">
      <w:pPr>
        <w:spacing w:after="60"/>
        <w:rPr>
          <w:b/>
          <w:bCs/>
        </w:rPr>
      </w:pPr>
    </w:p>
    <w:p w14:paraId="3D4F2B83" w14:textId="4294D675" w:rsidR="009C6405" w:rsidRDefault="009C6405" w:rsidP="009C6405">
      <w:pPr>
        <w:spacing w:after="60"/>
        <w:rPr>
          <w:b/>
          <w:bCs/>
        </w:rPr>
      </w:pPr>
      <w:r>
        <w:rPr>
          <w:b/>
          <w:bCs/>
        </w:rPr>
        <w:t xml:space="preserve">Proposal 2-3: The </w:t>
      </w:r>
      <w:r w:rsidR="00B26568">
        <w:rPr>
          <w:b/>
          <w:bCs/>
        </w:rPr>
        <w:t xml:space="preserve">CU to provide/revoke </w:t>
      </w:r>
      <w:r>
        <w:rPr>
          <w:b/>
          <w:bCs/>
        </w:rPr>
        <w:t xml:space="preserve">permission </w:t>
      </w:r>
      <w:r w:rsidR="00B26568">
        <w:rPr>
          <w:b/>
          <w:bCs/>
        </w:rPr>
        <w:t>for</w:t>
      </w:r>
      <w:r>
        <w:rPr>
          <w:b/>
          <w:bCs/>
        </w:rPr>
        <w:t xml:space="preserve"> OD SIB1 mode </w:t>
      </w:r>
      <w:r w:rsidR="00B26568">
        <w:rPr>
          <w:b/>
          <w:bCs/>
        </w:rPr>
        <w:t>to the NES-cell-hosting DU via the F1 GNB-CU CONFIGURATION UPDATE message.</w:t>
      </w:r>
      <w:r>
        <w:rPr>
          <w:b/>
          <w:bCs/>
        </w:rPr>
        <w:t xml:space="preserve"> </w:t>
      </w:r>
    </w:p>
    <w:p w14:paraId="00745089" w14:textId="77777777" w:rsidR="009C6405" w:rsidRDefault="009C6405" w:rsidP="00A70650">
      <w:pPr>
        <w:spacing w:after="60"/>
        <w:rPr>
          <w:b/>
          <w:bCs/>
        </w:rPr>
      </w:pPr>
    </w:p>
    <w:p w14:paraId="246A8B8F" w14:textId="77777777" w:rsidR="00DB4B28" w:rsidRDefault="00DB4B28" w:rsidP="00A70650">
      <w:pPr>
        <w:spacing w:after="60"/>
        <w:rPr>
          <w:b/>
          <w:bCs/>
        </w:rPr>
      </w:pPr>
    </w:p>
    <w:p w14:paraId="5CAC8C1C" w14:textId="77777777" w:rsidR="00004D13" w:rsidRPr="004571EF" w:rsidRDefault="00004D13" w:rsidP="00004D13">
      <w:pPr>
        <w:spacing w:before="60" w:after="60"/>
        <w:rPr>
          <w:b/>
          <w:bCs/>
        </w:rPr>
      </w:pPr>
    </w:p>
    <w:p w14:paraId="266BD366" w14:textId="16C94F1C" w:rsidR="00550110" w:rsidRDefault="00550110" w:rsidP="00550110">
      <w:pPr>
        <w:pStyle w:val="Heading1"/>
      </w:pPr>
      <w:r>
        <w:t>Reference</w:t>
      </w:r>
    </w:p>
    <w:p w14:paraId="7CF68A1C" w14:textId="0BDC8B46" w:rsidR="00004D13" w:rsidRPr="00550110" w:rsidRDefault="00004D13" w:rsidP="00004D13">
      <w:r>
        <w:t xml:space="preserve">[1]  </w:t>
      </w:r>
      <w:r w:rsidR="0045571B">
        <w:t>RP-242354, TSG RAN meeting #105</w:t>
      </w:r>
      <w:r>
        <w:t xml:space="preserve">, </w:t>
      </w:r>
      <w:r w:rsidR="0045571B">
        <w:t>Melbourne, Australia,</w:t>
      </w:r>
      <w:r w:rsidR="00033718">
        <w:t xml:space="preserve"> </w:t>
      </w:r>
      <w:r w:rsidR="0045571B">
        <w:t>September</w:t>
      </w:r>
      <w:r w:rsidR="00033718">
        <w:t xml:space="preserve"> 2024</w:t>
      </w:r>
      <w:r>
        <w:t xml:space="preserve"> </w:t>
      </w:r>
    </w:p>
    <w:p w14:paraId="52C3C410" w14:textId="06B758DF" w:rsidR="00647DAA" w:rsidRPr="00550110" w:rsidRDefault="00647DAA" w:rsidP="00647DAA">
      <w:r>
        <w:t>[1]  Chair notes, RAN WG3 meeting #125</w:t>
      </w:r>
      <w:r w:rsidR="00BB2C23">
        <w:t>bis</w:t>
      </w:r>
      <w:r>
        <w:t xml:space="preserve">, </w:t>
      </w:r>
      <w:r w:rsidR="00BB2C23">
        <w:t>Hefei, China</w:t>
      </w:r>
      <w:r>
        <w:t xml:space="preserve">, </w:t>
      </w:r>
      <w:r w:rsidR="00BB2C23">
        <w:t>October</w:t>
      </w:r>
      <w:r>
        <w:t xml:space="preserve"> 2024 </w:t>
      </w:r>
    </w:p>
    <w:p w14:paraId="36F2508D" w14:textId="77777777" w:rsidR="00172252" w:rsidRDefault="00172252" w:rsidP="00172252">
      <w:pPr>
        <w:spacing w:before="120" w:after="240"/>
        <w:rPr>
          <w:b/>
          <w:bCs/>
        </w:rPr>
      </w:pPr>
    </w:p>
    <w:sectPr w:rsidR="00172252">
      <w:head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E51388" w14:textId="77777777" w:rsidR="0074644C" w:rsidRDefault="0074644C">
      <w:r>
        <w:separator/>
      </w:r>
    </w:p>
  </w:endnote>
  <w:endnote w:type="continuationSeparator" w:id="0">
    <w:p w14:paraId="4A084A8B" w14:textId="77777777" w:rsidR="0074644C" w:rsidRDefault="00746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85C7D" w14:textId="77777777" w:rsidR="0074644C" w:rsidRDefault="0074644C">
      <w:r>
        <w:separator/>
      </w:r>
    </w:p>
  </w:footnote>
  <w:footnote w:type="continuationSeparator" w:id="0">
    <w:p w14:paraId="59CAF67E" w14:textId="77777777" w:rsidR="0074644C" w:rsidRDefault="00746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525E3"/>
    <w:multiLevelType w:val="hybridMultilevel"/>
    <w:tmpl w:val="78DE4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83B3E09"/>
    <w:multiLevelType w:val="hybridMultilevel"/>
    <w:tmpl w:val="5CE08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B85318"/>
    <w:multiLevelType w:val="hybridMultilevel"/>
    <w:tmpl w:val="E66EC62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F0241BB"/>
    <w:multiLevelType w:val="hybridMultilevel"/>
    <w:tmpl w:val="AA949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F86F88"/>
    <w:multiLevelType w:val="hybridMultilevel"/>
    <w:tmpl w:val="1488E754"/>
    <w:lvl w:ilvl="0" w:tplc="6C80CDA6">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6276F"/>
    <w:multiLevelType w:val="hybridMultilevel"/>
    <w:tmpl w:val="F86A8F80"/>
    <w:lvl w:ilvl="0" w:tplc="20000009">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7" w15:restartNumberingAfterBreak="0">
    <w:nsid w:val="2D6D6774"/>
    <w:multiLevelType w:val="hybridMultilevel"/>
    <w:tmpl w:val="333AB804"/>
    <w:lvl w:ilvl="0" w:tplc="0F7C7E38">
      <w:start w:val="10"/>
      <w:numFmt w:val="bullet"/>
      <w:lvlText w:val="-"/>
      <w:lvlJc w:val="left"/>
      <w:pPr>
        <w:ind w:left="792" w:hanging="360"/>
      </w:pPr>
      <w:rPr>
        <w:rFonts w:ascii="Calibri" w:eastAsia="SimSu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CE21EC"/>
    <w:multiLevelType w:val="hybridMultilevel"/>
    <w:tmpl w:val="148C8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21"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5D15E5A"/>
    <w:multiLevelType w:val="hybridMultilevel"/>
    <w:tmpl w:val="D402DEB6"/>
    <w:lvl w:ilvl="0" w:tplc="0F7C7E38">
      <w:start w:val="1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835110"/>
    <w:multiLevelType w:val="hybridMultilevel"/>
    <w:tmpl w:val="3FC027EE"/>
    <w:lvl w:ilvl="0" w:tplc="6C80CDA6">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FC1D63"/>
    <w:multiLevelType w:val="hybridMultilevel"/>
    <w:tmpl w:val="5A8AC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0900A78"/>
    <w:multiLevelType w:val="hybridMultilevel"/>
    <w:tmpl w:val="A6DCD080"/>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A41979"/>
    <w:multiLevelType w:val="hybridMultilevel"/>
    <w:tmpl w:val="1D803848"/>
    <w:lvl w:ilvl="0" w:tplc="34BA4FC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0" w15:restartNumberingAfterBreak="0">
    <w:nsid w:val="4ABD06F9"/>
    <w:multiLevelType w:val="hybridMultilevel"/>
    <w:tmpl w:val="7B2CE36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2534E"/>
    <w:multiLevelType w:val="hybridMultilevel"/>
    <w:tmpl w:val="5CB85C6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220061"/>
    <w:multiLevelType w:val="hybridMultilevel"/>
    <w:tmpl w:val="AF6A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D16C4B"/>
    <w:multiLevelType w:val="hybridMultilevel"/>
    <w:tmpl w:val="A61C282E"/>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42" w15:restartNumberingAfterBreak="0">
    <w:nsid w:val="75994E08"/>
    <w:multiLevelType w:val="hybridMultilevel"/>
    <w:tmpl w:val="BC849B88"/>
    <w:lvl w:ilvl="0" w:tplc="6C80CDA6">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41"/>
  </w:num>
  <w:num w:numId="2" w16cid:durableId="446775667">
    <w:abstractNumId w:val="32"/>
  </w:num>
  <w:num w:numId="3" w16cid:durableId="272367804">
    <w:abstractNumId w:val="2"/>
  </w:num>
  <w:num w:numId="4" w16cid:durableId="1808548696">
    <w:abstractNumId w:val="31"/>
  </w:num>
  <w:num w:numId="5" w16cid:durableId="779766012">
    <w:abstractNumId w:val="25"/>
  </w:num>
  <w:num w:numId="6" w16cid:durableId="1243177928">
    <w:abstractNumId w:val="0"/>
  </w:num>
  <w:num w:numId="7" w16cid:durableId="557864681">
    <w:abstractNumId w:val="16"/>
  </w:num>
  <w:num w:numId="8" w16cid:durableId="756172420">
    <w:abstractNumId w:val="3"/>
  </w:num>
  <w:num w:numId="9" w16cid:durableId="997805695">
    <w:abstractNumId w:val="8"/>
  </w:num>
  <w:num w:numId="10" w16cid:durableId="1950424963">
    <w:abstractNumId w:val="33"/>
  </w:num>
  <w:num w:numId="11" w16cid:durableId="1872256242">
    <w:abstractNumId w:val="37"/>
  </w:num>
  <w:num w:numId="12" w16cid:durableId="1876381340">
    <w:abstractNumId w:val="1"/>
  </w:num>
  <w:num w:numId="13" w16cid:durableId="2131168642">
    <w:abstractNumId w:val="27"/>
  </w:num>
  <w:num w:numId="14" w16cid:durableId="1071734126">
    <w:abstractNumId w:val="15"/>
  </w:num>
  <w:num w:numId="15" w16cid:durableId="1908883433">
    <w:abstractNumId w:val="5"/>
  </w:num>
  <w:num w:numId="16" w16cid:durableId="751044073">
    <w:abstractNumId w:val="45"/>
  </w:num>
  <w:num w:numId="17" w16cid:durableId="887883455">
    <w:abstractNumId w:val="43"/>
  </w:num>
  <w:num w:numId="18" w16cid:durableId="973605456">
    <w:abstractNumId w:val="20"/>
  </w:num>
  <w:num w:numId="19" w16cid:durableId="852303994">
    <w:abstractNumId w:val="7"/>
  </w:num>
  <w:num w:numId="20" w16cid:durableId="571240657">
    <w:abstractNumId w:val="9"/>
  </w:num>
  <w:num w:numId="21" w16cid:durableId="1915042975">
    <w:abstractNumId w:val="38"/>
  </w:num>
  <w:num w:numId="22" w16cid:durableId="1766268336">
    <w:abstractNumId w:val="24"/>
  </w:num>
  <w:num w:numId="23" w16cid:durableId="1592355608">
    <w:abstractNumId w:val="30"/>
  </w:num>
  <w:num w:numId="24" w16cid:durableId="1191258916">
    <w:abstractNumId w:val="39"/>
  </w:num>
  <w:num w:numId="25" w16cid:durableId="2097701552">
    <w:abstractNumId w:val="4"/>
  </w:num>
  <w:num w:numId="26" w16cid:durableId="1121680100">
    <w:abstractNumId w:val="18"/>
  </w:num>
  <w:num w:numId="27" w16cid:durableId="1534223486">
    <w:abstractNumId w:val="6"/>
  </w:num>
  <w:num w:numId="28" w16cid:durableId="1844398746">
    <w:abstractNumId w:val="26"/>
  </w:num>
  <w:num w:numId="29" w16cid:durableId="1733233665">
    <w:abstractNumId w:val="17"/>
  </w:num>
  <w:num w:numId="30" w16cid:durableId="2130003392">
    <w:abstractNumId w:val="29"/>
  </w:num>
  <w:num w:numId="31" w16cid:durableId="345792157">
    <w:abstractNumId w:val="40"/>
  </w:num>
  <w:num w:numId="32" w16cid:durableId="1040402977">
    <w:abstractNumId w:val="12"/>
  </w:num>
  <w:num w:numId="33" w16cid:durableId="1499689883">
    <w:abstractNumId w:val="36"/>
  </w:num>
  <w:num w:numId="34" w16cid:durableId="1633292900">
    <w:abstractNumId w:val="22"/>
  </w:num>
  <w:num w:numId="35" w16cid:durableId="309332911">
    <w:abstractNumId w:val="11"/>
  </w:num>
  <w:num w:numId="36" w16cid:durableId="1281912829">
    <w:abstractNumId w:val="14"/>
  </w:num>
  <w:num w:numId="37" w16cid:durableId="2011906362">
    <w:abstractNumId w:val="28"/>
  </w:num>
  <w:num w:numId="38" w16cid:durableId="2143301375">
    <w:abstractNumId w:val="13"/>
  </w:num>
  <w:num w:numId="39" w16cid:durableId="1553954750">
    <w:abstractNumId w:val="42"/>
  </w:num>
  <w:num w:numId="40" w16cid:durableId="1812284978">
    <w:abstractNumId w:val="23"/>
  </w:num>
  <w:num w:numId="41" w16cid:durableId="152263208">
    <w:abstractNumId w:val="44"/>
  </w:num>
  <w:num w:numId="42" w16cid:durableId="1331644585">
    <w:abstractNumId w:val="34"/>
  </w:num>
  <w:num w:numId="43" w16cid:durableId="1558279069">
    <w:abstractNumId w:val="21"/>
  </w:num>
  <w:num w:numId="44" w16cid:durableId="1205291353">
    <w:abstractNumId w:val="10"/>
  </w:num>
  <w:num w:numId="45" w16cid:durableId="593050802">
    <w:abstractNumId w:val="19"/>
  </w:num>
  <w:num w:numId="46" w16cid:durableId="885991285">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4D13"/>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13B2"/>
    <w:rsid w:val="00032160"/>
    <w:rsid w:val="00032EA4"/>
    <w:rsid w:val="00033397"/>
    <w:rsid w:val="00033718"/>
    <w:rsid w:val="000338DD"/>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602C"/>
    <w:rsid w:val="0004673E"/>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135D"/>
    <w:rsid w:val="00061505"/>
    <w:rsid w:val="00061A84"/>
    <w:rsid w:val="00062633"/>
    <w:rsid w:val="0006340C"/>
    <w:rsid w:val="0006480B"/>
    <w:rsid w:val="00065441"/>
    <w:rsid w:val="00065659"/>
    <w:rsid w:val="00065A8C"/>
    <w:rsid w:val="00065B5E"/>
    <w:rsid w:val="00065D6B"/>
    <w:rsid w:val="00065EDF"/>
    <w:rsid w:val="00066096"/>
    <w:rsid w:val="00067673"/>
    <w:rsid w:val="00071167"/>
    <w:rsid w:val="000716A1"/>
    <w:rsid w:val="0007205D"/>
    <w:rsid w:val="00072CA0"/>
    <w:rsid w:val="000732E0"/>
    <w:rsid w:val="00073608"/>
    <w:rsid w:val="000738D4"/>
    <w:rsid w:val="00073EB1"/>
    <w:rsid w:val="00074261"/>
    <w:rsid w:val="0007762E"/>
    <w:rsid w:val="00077C88"/>
    <w:rsid w:val="00080512"/>
    <w:rsid w:val="000805F7"/>
    <w:rsid w:val="00080BAA"/>
    <w:rsid w:val="000810FA"/>
    <w:rsid w:val="000812F8"/>
    <w:rsid w:val="00081895"/>
    <w:rsid w:val="00083328"/>
    <w:rsid w:val="00083B66"/>
    <w:rsid w:val="00084591"/>
    <w:rsid w:val="00084DDD"/>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4A2"/>
    <w:rsid w:val="000A174A"/>
    <w:rsid w:val="000A1A2D"/>
    <w:rsid w:val="000A3F9B"/>
    <w:rsid w:val="000A4D3B"/>
    <w:rsid w:val="000A5AD5"/>
    <w:rsid w:val="000A5D31"/>
    <w:rsid w:val="000A6935"/>
    <w:rsid w:val="000B0C46"/>
    <w:rsid w:val="000B19D0"/>
    <w:rsid w:val="000B21D7"/>
    <w:rsid w:val="000B287F"/>
    <w:rsid w:val="000B3985"/>
    <w:rsid w:val="000B4D19"/>
    <w:rsid w:val="000B632A"/>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6515"/>
    <w:rsid w:val="000C775E"/>
    <w:rsid w:val="000C77C8"/>
    <w:rsid w:val="000C7894"/>
    <w:rsid w:val="000D03EC"/>
    <w:rsid w:val="000D0B0C"/>
    <w:rsid w:val="000D137A"/>
    <w:rsid w:val="000D13ED"/>
    <w:rsid w:val="000D30A2"/>
    <w:rsid w:val="000D366A"/>
    <w:rsid w:val="000D3C9D"/>
    <w:rsid w:val="000D4F58"/>
    <w:rsid w:val="000D520E"/>
    <w:rsid w:val="000D58AB"/>
    <w:rsid w:val="000D6B39"/>
    <w:rsid w:val="000E427B"/>
    <w:rsid w:val="000E49BE"/>
    <w:rsid w:val="000E5617"/>
    <w:rsid w:val="000E6697"/>
    <w:rsid w:val="000F03B7"/>
    <w:rsid w:val="000F2F84"/>
    <w:rsid w:val="000F342D"/>
    <w:rsid w:val="000F4A77"/>
    <w:rsid w:val="000F4EBC"/>
    <w:rsid w:val="000F53EE"/>
    <w:rsid w:val="000F5DDE"/>
    <w:rsid w:val="00100643"/>
    <w:rsid w:val="00100BC7"/>
    <w:rsid w:val="00100D6A"/>
    <w:rsid w:val="00101232"/>
    <w:rsid w:val="00101BA1"/>
    <w:rsid w:val="00102DAD"/>
    <w:rsid w:val="0010428F"/>
    <w:rsid w:val="00104704"/>
    <w:rsid w:val="00105361"/>
    <w:rsid w:val="00106455"/>
    <w:rsid w:val="001069F6"/>
    <w:rsid w:val="00106BD8"/>
    <w:rsid w:val="00106F54"/>
    <w:rsid w:val="00107EE0"/>
    <w:rsid w:val="001106ED"/>
    <w:rsid w:val="001112F9"/>
    <w:rsid w:val="00111B2B"/>
    <w:rsid w:val="0011222A"/>
    <w:rsid w:val="00113088"/>
    <w:rsid w:val="0011470F"/>
    <w:rsid w:val="001158B5"/>
    <w:rsid w:val="00116A25"/>
    <w:rsid w:val="00116DE8"/>
    <w:rsid w:val="00117039"/>
    <w:rsid w:val="0011785C"/>
    <w:rsid w:val="0011797E"/>
    <w:rsid w:val="00120844"/>
    <w:rsid w:val="00120C85"/>
    <w:rsid w:val="001211D8"/>
    <w:rsid w:val="00121292"/>
    <w:rsid w:val="00121FB7"/>
    <w:rsid w:val="00122250"/>
    <w:rsid w:val="001224F1"/>
    <w:rsid w:val="00122700"/>
    <w:rsid w:val="00123DB1"/>
    <w:rsid w:val="001241A8"/>
    <w:rsid w:val="001241B0"/>
    <w:rsid w:val="001243C3"/>
    <w:rsid w:val="001247BA"/>
    <w:rsid w:val="00124B3D"/>
    <w:rsid w:val="00124EAA"/>
    <w:rsid w:val="00124EE0"/>
    <w:rsid w:val="00124FAF"/>
    <w:rsid w:val="00126209"/>
    <w:rsid w:val="00126D29"/>
    <w:rsid w:val="001271E8"/>
    <w:rsid w:val="00130949"/>
    <w:rsid w:val="00130FE9"/>
    <w:rsid w:val="00131467"/>
    <w:rsid w:val="00131495"/>
    <w:rsid w:val="00133510"/>
    <w:rsid w:val="0013370A"/>
    <w:rsid w:val="00134105"/>
    <w:rsid w:val="00135C51"/>
    <w:rsid w:val="00135EC2"/>
    <w:rsid w:val="00137198"/>
    <w:rsid w:val="00137B44"/>
    <w:rsid w:val="00140C86"/>
    <w:rsid w:val="00140F7B"/>
    <w:rsid w:val="00142C82"/>
    <w:rsid w:val="00142D7A"/>
    <w:rsid w:val="0014488C"/>
    <w:rsid w:val="00144B7D"/>
    <w:rsid w:val="00145075"/>
    <w:rsid w:val="001466F5"/>
    <w:rsid w:val="00146FB1"/>
    <w:rsid w:val="0014714F"/>
    <w:rsid w:val="0014751F"/>
    <w:rsid w:val="00147992"/>
    <w:rsid w:val="00147B8F"/>
    <w:rsid w:val="0015058A"/>
    <w:rsid w:val="00150D97"/>
    <w:rsid w:val="00152357"/>
    <w:rsid w:val="0015483A"/>
    <w:rsid w:val="001551A5"/>
    <w:rsid w:val="00155C9A"/>
    <w:rsid w:val="001568A4"/>
    <w:rsid w:val="00156B95"/>
    <w:rsid w:val="00156CE1"/>
    <w:rsid w:val="00157247"/>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B1F"/>
    <w:rsid w:val="00182DE1"/>
    <w:rsid w:val="00183165"/>
    <w:rsid w:val="001831D6"/>
    <w:rsid w:val="0018333D"/>
    <w:rsid w:val="001833C6"/>
    <w:rsid w:val="00183953"/>
    <w:rsid w:val="00184309"/>
    <w:rsid w:val="00184FC6"/>
    <w:rsid w:val="001863C6"/>
    <w:rsid w:val="00186BFE"/>
    <w:rsid w:val="00186DE6"/>
    <w:rsid w:val="00190C58"/>
    <w:rsid w:val="00194132"/>
    <w:rsid w:val="00194CC5"/>
    <w:rsid w:val="00194CD0"/>
    <w:rsid w:val="00194FC6"/>
    <w:rsid w:val="00195FA4"/>
    <w:rsid w:val="001961ED"/>
    <w:rsid w:val="00196C23"/>
    <w:rsid w:val="0019788E"/>
    <w:rsid w:val="001A09AA"/>
    <w:rsid w:val="001A16DE"/>
    <w:rsid w:val="001A2942"/>
    <w:rsid w:val="001A2B4C"/>
    <w:rsid w:val="001A4377"/>
    <w:rsid w:val="001A5335"/>
    <w:rsid w:val="001A61A5"/>
    <w:rsid w:val="001A6D8E"/>
    <w:rsid w:val="001A7342"/>
    <w:rsid w:val="001A773C"/>
    <w:rsid w:val="001A78CB"/>
    <w:rsid w:val="001A7AF9"/>
    <w:rsid w:val="001A7BA3"/>
    <w:rsid w:val="001A7C45"/>
    <w:rsid w:val="001A7D0F"/>
    <w:rsid w:val="001B02D6"/>
    <w:rsid w:val="001B39BC"/>
    <w:rsid w:val="001B3DF2"/>
    <w:rsid w:val="001B41E4"/>
    <w:rsid w:val="001B4427"/>
    <w:rsid w:val="001B49C9"/>
    <w:rsid w:val="001B560A"/>
    <w:rsid w:val="001B58E5"/>
    <w:rsid w:val="001B5FCC"/>
    <w:rsid w:val="001B6282"/>
    <w:rsid w:val="001B66FB"/>
    <w:rsid w:val="001B717B"/>
    <w:rsid w:val="001B720E"/>
    <w:rsid w:val="001C01CB"/>
    <w:rsid w:val="001C060E"/>
    <w:rsid w:val="001C0CD7"/>
    <w:rsid w:val="001C12AB"/>
    <w:rsid w:val="001C1A6C"/>
    <w:rsid w:val="001C28B2"/>
    <w:rsid w:val="001C28DA"/>
    <w:rsid w:val="001C2B2E"/>
    <w:rsid w:val="001C39F3"/>
    <w:rsid w:val="001C4B58"/>
    <w:rsid w:val="001C595C"/>
    <w:rsid w:val="001C5C79"/>
    <w:rsid w:val="001D2C6A"/>
    <w:rsid w:val="001D30EA"/>
    <w:rsid w:val="001D379F"/>
    <w:rsid w:val="001D3A7D"/>
    <w:rsid w:val="001D40EA"/>
    <w:rsid w:val="001D4630"/>
    <w:rsid w:val="001D4FB0"/>
    <w:rsid w:val="001D599B"/>
    <w:rsid w:val="001D6AA4"/>
    <w:rsid w:val="001D6AC9"/>
    <w:rsid w:val="001D6CF3"/>
    <w:rsid w:val="001D6DC6"/>
    <w:rsid w:val="001D7011"/>
    <w:rsid w:val="001E1734"/>
    <w:rsid w:val="001E17F6"/>
    <w:rsid w:val="001E1DB7"/>
    <w:rsid w:val="001E2007"/>
    <w:rsid w:val="001E2808"/>
    <w:rsid w:val="001E284D"/>
    <w:rsid w:val="001E3E4E"/>
    <w:rsid w:val="001E53A0"/>
    <w:rsid w:val="001E5C04"/>
    <w:rsid w:val="001E5CF2"/>
    <w:rsid w:val="001E70D7"/>
    <w:rsid w:val="001E7C0E"/>
    <w:rsid w:val="001F0434"/>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563"/>
    <w:rsid w:val="002016BF"/>
    <w:rsid w:val="00201844"/>
    <w:rsid w:val="00201B08"/>
    <w:rsid w:val="00202511"/>
    <w:rsid w:val="002029A9"/>
    <w:rsid w:val="00202CB2"/>
    <w:rsid w:val="00202D5A"/>
    <w:rsid w:val="00203645"/>
    <w:rsid w:val="0020370C"/>
    <w:rsid w:val="00204045"/>
    <w:rsid w:val="0020407A"/>
    <w:rsid w:val="0020425F"/>
    <w:rsid w:val="00204289"/>
    <w:rsid w:val="00206ED3"/>
    <w:rsid w:val="00206FDC"/>
    <w:rsid w:val="00207079"/>
    <w:rsid w:val="002107D3"/>
    <w:rsid w:val="00211309"/>
    <w:rsid w:val="0021178B"/>
    <w:rsid w:val="00211C40"/>
    <w:rsid w:val="0021256A"/>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3AD3"/>
    <w:rsid w:val="00223B62"/>
    <w:rsid w:val="00224198"/>
    <w:rsid w:val="002241B2"/>
    <w:rsid w:val="002244A9"/>
    <w:rsid w:val="002245F5"/>
    <w:rsid w:val="00224743"/>
    <w:rsid w:val="00225498"/>
    <w:rsid w:val="0022589F"/>
    <w:rsid w:val="00225AE3"/>
    <w:rsid w:val="0022606D"/>
    <w:rsid w:val="00226347"/>
    <w:rsid w:val="002268AE"/>
    <w:rsid w:val="00226B88"/>
    <w:rsid w:val="0022706C"/>
    <w:rsid w:val="00230712"/>
    <w:rsid w:val="002325F2"/>
    <w:rsid w:val="00233196"/>
    <w:rsid w:val="002335F9"/>
    <w:rsid w:val="0023375A"/>
    <w:rsid w:val="00233A4C"/>
    <w:rsid w:val="00235144"/>
    <w:rsid w:val="002355CD"/>
    <w:rsid w:val="0023607B"/>
    <w:rsid w:val="00236A2A"/>
    <w:rsid w:val="00236E01"/>
    <w:rsid w:val="0024006E"/>
    <w:rsid w:val="00240807"/>
    <w:rsid w:val="00242D19"/>
    <w:rsid w:val="00242E94"/>
    <w:rsid w:val="0024485F"/>
    <w:rsid w:val="002453B9"/>
    <w:rsid w:val="00245A2A"/>
    <w:rsid w:val="00245B7D"/>
    <w:rsid w:val="00247D67"/>
    <w:rsid w:val="00250812"/>
    <w:rsid w:val="00250B04"/>
    <w:rsid w:val="002512E0"/>
    <w:rsid w:val="00253E0B"/>
    <w:rsid w:val="0025406F"/>
    <w:rsid w:val="0025477F"/>
    <w:rsid w:val="002564AB"/>
    <w:rsid w:val="00256B66"/>
    <w:rsid w:val="00257F3A"/>
    <w:rsid w:val="00257F91"/>
    <w:rsid w:val="00260AE7"/>
    <w:rsid w:val="00260E63"/>
    <w:rsid w:val="00262113"/>
    <w:rsid w:val="00262EDD"/>
    <w:rsid w:val="0026325E"/>
    <w:rsid w:val="00265897"/>
    <w:rsid w:val="0026614D"/>
    <w:rsid w:val="00266259"/>
    <w:rsid w:val="00266702"/>
    <w:rsid w:val="0026699C"/>
    <w:rsid w:val="00266DFD"/>
    <w:rsid w:val="0027053F"/>
    <w:rsid w:val="00270F19"/>
    <w:rsid w:val="002710A0"/>
    <w:rsid w:val="00271E30"/>
    <w:rsid w:val="00271E96"/>
    <w:rsid w:val="00272C79"/>
    <w:rsid w:val="002747EC"/>
    <w:rsid w:val="00274E85"/>
    <w:rsid w:val="0027537D"/>
    <w:rsid w:val="00276B5C"/>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29A2"/>
    <w:rsid w:val="002A327D"/>
    <w:rsid w:val="002A36DB"/>
    <w:rsid w:val="002A4AD1"/>
    <w:rsid w:val="002A510C"/>
    <w:rsid w:val="002A577D"/>
    <w:rsid w:val="002A691A"/>
    <w:rsid w:val="002A717B"/>
    <w:rsid w:val="002B17AD"/>
    <w:rsid w:val="002B2B36"/>
    <w:rsid w:val="002B3CD7"/>
    <w:rsid w:val="002B4AC3"/>
    <w:rsid w:val="002B69DE"/>
    <w:rsid w:val="002B711D"/>
    <w:rsid w:val="002B7133"/>
    <w:rsid w:val="002C2767"/>
    <w:rsid w:val="002C3919"/>
    <w:rsid w:val="002C3DF3"/>
    <w:rsid w:val="002C6EDD"/>
    <w:rsid w:val="002C708A"/>
    <w:rsid w:val="002C7DF4"/>
    <w:rsid w:val="002D0EA8"/>
    <w:rsid w:val="002D10D9"/>
    <w:rsid w:val="002D208C"/>
    <w:rsid w:val="002D251E"/>
    <w:rsid w:val="002D2AB9"/>
    <w:rsid w:val="002D4340"/>
    <w:rsid w:val="002D46AD"/>
    <w:rsid w:val="002D4DBD"/>
    <w:rsid w:val="002D50EB"/>
    <w:rsid w:val="002D54F1"/>
    <w:rsid w:val="002D5FC4"/>
    <w:rsid w:val="002D75C0"/>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2C8"/>
    <w:rsid w:val="002F1608"/>
    <w:rsid w:val="002F1ED3"/>
    <w:rsid w:val="002F2327"/>
    <w:rsid w:val="002F267E"/>
    <w:rsid w:val="002F28B7"/>
    <w:rsid w:val="002F3C58"/>
    <w:rsid w:val="002F48E2"/>
    <w:rsid w:val="002F4EB5"/>
    <w:rsid w:val="002F50B9"/>
    <w:rsid w:val="002F61D6"/>
    <w:rsid w:val="002F67D1"/>
    <w:rsid w:val="002F6BC2"/>
    <w:rsid w:val="002F7B93"/>
    <w:rsid w:val="0030002C"/>
    <w:rsid w:val="00300704"/>
    <w:rsid w:val="003007BF"/>
    <w:rsid w:val="0030112A"/>
    <w:rsid w:val="003012EC"/>
    <w:rsid w:val="00301BDE"/>
    <w:rsid w:val="00301D2E"/>
    <w:rsid w:val="00302402"/>
    <w:rsid w:val="0030249C"/>
    <w:rsid w:val="00303ADC"/>
    <w:rsid w:val="00304163"/>
    <w:rsid w:val="00304715"/>
    <w:rsid w:val="00304D4A"/>
    <w:rsid w:val="00305ECA"/>
    <w:rsid w:val="00306271"/>
    <w:rsid w:val="00307A32"/>
    <w:rsid w:val="00311374"/>
    <w:rsid w:val="00311E70"/>
    <w:rsid w:val="00312D34"/>
    <w:rsid w:val="00313562"/>
    <w:rsid w:val="003136AE"/>
    <w:rsid w:val="003136DF"/>
    <w:rsid w:val="00313846"/>
    <w:rsid w:val="00314064"/>
    <w:rsid w:val="00314429"/>
    <w:rsid w:val="0031467C"/>
    <w:rsid w:val="00314DF7"/>
    <w:rsid w:val="00316444"/>
    <w:rsid w:val="0031649C"/>
    <w:rsid w:val="00316792"/>
    <w:rsid w:val="003169A2"/>
    <w:rsid w:val="00316A4C"/>
    <w:rsid w:val="003172DC"/>
    <w:rsid w:val="003176E2"/>
    <w:rsid w:val="00320A6B"/>
    <w:rsid w:val="00320E41"/>
    <w:rsid w:val="00321520"/>
    <w:rsid w:val="00322D89"/>
    <w:rsid w:val="00323500"/>
    <w:rsid w:val="00323E0C"/>
    <w:rsid w:val="00323EA9"/>
    <w:rsid w:val="00326069"/>
    <w:rsid w:val="00326242"/>
    <w:rsid w:val="00326661"/>
    <w:rsid w:val="003301BC"/>
    <w:rsid w:val="00330542"/>
    <w:rsid w:val="00330C08"/>
    <w:rsid w:val="00331ACA"/>
    <w:rsid w:val="00331D99"/>
    <w:rsid w:val="00332B0C"/>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D73"/>
    <w:rsid w:val="00353EFF"/>
    <w:rsid w:val="003543AB"/>
    <w:rsid w:val="0035462D"/>
    <w:rsid w:val="00354E1B"/>
    <w:rsid w:val="003567B8"/>
    <w:rsid w:val="0035710C"/>
    <w:rsid w:val="0035754A"/>
    <w:rsid w:val="0035773E"/>
    <w:rsid w:val="003577E7"/>
    <w:rsid w:val="003603A9"/>
    <w:rsid w:val="00360AEC"/>
    <w:rsid w:val="00360D27"/>
    <w:rsid w:val="00360E1A"/>
    <w:rsid w:val="00360F48"/>
    <w:rsid w:val="003611C1"/>
    <w:rsid w:val="00361CFA"/>
    <w:rsid w:val="00361F2D"/>
    <w:rsid w:val="00362020"/>
    <w:rsid w:val="00362050"/>
    <w:rsid w:val="00364BEB"/>
    <w:rsid w:val="00365F59"/>
    <w:rsid w:val="00365F68"/>
    <w:rsid w:val="00366CBB"/>
    <w:rsid w:val="003671E2"/>
    <w:rsid w:val="0036720B"/>
    <w:rsid w:val="00367275"/>
    <w:rsid w:val="0037012C"/>
    <w:rsid w:val="003715BE"/>
    <w:rsid w:val="00371744"/>
    <w:rsid w:val="00371D14"/>
    <w:rsid w:val="00372881"/>
    <w:rsid w:val="00372D36"/>
    <w:rsid w:val="00372DAD"/>
    <w:rsid w:val="00374184"/>
    <w:rsid w:val="00374BAF"/>
    <w:rsid w:val="003756BC"/>
    <w:rsid w:val="00375A2E"/>
    <w:rsid w:val="00375CCC"/>
    <w:rsid w:val="00376792"/>
    <w:rsid w:val="00376EE9"/>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045"/>
    <w:rsid w:val="003A3EA0"/>
    <w:rsid w:val="003A3EBC"/>
    <w:rsid w:val="003A40EE"/>
    <w:rsid w:val="003A415E"/>
    <w:rsid w:val="003A4596"/>
    <w:rsid w:val="003A4638"/>
    <w:rsid w:val="003A4664"/>
    <w:rsid w:val="003A4749"/>
    <w:rsid w:val="003A4DA4"/>
    <w:rsid w:val="003A4E37"/>
    <w:rsid w:val="003A50F8"/>
    <w:rsid w:val="003A57D8"/>
    <w:rsid w:val="003A5A74"/>
    <w:rsid w:val="003A5C13"/>
    <w:rsid w:val="003A5F6D"/>
    <w:rsid w:val="003A60AF"/>
    <w:rsid w:val="003A7E50"/>
    <w:rsid w:val="003B03BA"/>
    <w:rsid w:val="003B1B8C"/>
    <w:rsid w:val="003B3B2C"/>
    <w:rsid w:val="003B3DFA"/>
    <w:rsid w:val="003B40AD"/>
    <w:rsid w:val="003B5BB7"/>
    <w:rsid w:val="003B6713"/>
    <w:rsid w:val="003B7AD1"/>
    <w:rsid w:val="003C0176"/>
    <w:rsid w:val="003C0FA8"/>
    <w:rsid w:val="003C166B"/>
    <w:rsid w:val="003C1BCC"/>
    <w:rsid w:val="003C21B7"/>
    <w:rsid w:val="003C2271"/>
    <w:rsid w:val="003C3D83"/>
    <w:rsid w:val="003C3DFA"/>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4B4A"/>
    <w:rsid w:val="003D5436"/>
    <w:rsid w:val="003D561D"/>
    <w:rsid w:val="003D5895"/>
    <w:rsid w:val="003D6072"/>
    <w:rsid w:val="003D6FB3"/>
    <w:rsid w:val="003D7042"/>
    <w:rsid w:val="003D7D93"/>
    <w:rsid w:val="003E113A"/>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4A9B"/>
    <w:rsid w:val="003F553D"/>
    <w:rsid w:val="003F6B5F"/>
    <w:rsid w:val="003F6CE8"/>
    <w:rsid w:val="003F710D"/>
    <w:rsid w:val="003F78CD"/>
    <w:rsid w:val="003F799F"/>
    <w:rsid w:val="00400113"/>
    <w:rsid w:val="004003D9"/>
    <w:rsid w:val="00400AF9"/>
    <w:rsid w:val="00401256"/>
    <w:rsid w:val="00401520"/>
    <w:rsid w:val="00401855"/>
    <w:rsid w:val="0040230F"/>
    <w:rsid w:val="0040264D"/>
    <w:rsid w:val="00402B5B"/>
    <w:rsid w:val="004032C7"/>
    <w:rsid w:val="00405547"/>
    <w:rsid w:val="00405800"/>
    <w:rsid w:val="0040698B"/>
    <w:rsid w:val="00407E03"/>
    <w:rsid w:val="00410637"/>
    <w:rsid w:val="004108FB"/>
    <w:rsid w:val="00410E05"/>
    <w:rsid w:val="004123E8"/>
    <w:rsid w:val="00412662"/>
    <w:rsid w:val="0041289F"/>
    <w:rsid w:val="0041296E"/>
    <w:rsid w:val="00412E6E"/>
    <w:rsid w:val="00413825"/>
    <w:rsid w:val="0041428E"/>
    <w:rsid w:val="00414AE3"/>
    <w:rsid w:val="004174BD"/>
    <w:rsid w:val="00420392"/>
    <w:rsid w:val="004203A6"/>
    <w:rsid w:val="0042100E"/>
    <w:rsid w:val="00421A80"/>
    <w:rsid w:val="00421A9D"/>
    <w:rsid w:val="004223D5"/>
    <w:rsid w:val="0042394C"/>
    <w:rsid w:val="0042405B"/>
    <w:rsid w:val="00425258"/>
    <w:rsid w:val="004269D0"/>
    <w:rsid w:val="004275A9"/>
    <w:rsid w:val="004305F3"/>
    <w:rsid w:val="00430D92"/>
    <w:rsid w:val="004316D5"/>
    <w:rsid w:val="004337B5"/>
    <w:rsid w:val="0043393F"/>
    <w:rsid w:val="0043422F"/>
    <w:rsid w:val="00435311"/>
    <w:rsid w:val="004353D7"/>
    <w:rsid w:val="004356CA"/>
    <w:rsid w:val="00436D3C"/>
    <w:rsid w:val="0043765D"/>
    <w:rsid w:val="004378F1"/>
    <w:rsid w:val="00437E0C"/>
    <w:rsid w:val="00440961"/>
    <w:rsid w:val="00440AA6"/>
    <w:rsid w:val="0044176A"/>
    <w:rsid w:val="004421E5"/>
    <w:rsid w:val="004428C9"/>
    <w:rsid w:val="00442E90"/>
    <w:rsid w:val="00443341"/>
    <w:rsid w:val="0044349C"/>
    <w:rsid w:val="004450F7"/>
    <w:rsid w:val="00447717"/>
    <w:rsid w:val="004477E7"/>
    <w:rsid w:val="00447946"/>
    <w:rsid w:val="00447B09"/>
    <w:rsid w:val="00450F28"/>
    <w:rsid w:val="0045116C"/>
    <w:rsid w:val="004522CC"/>
    <w:rsid w:val="00453473"/>
    <w:rsid w:val="0045378B"/>
    <w:rsid w:val="00454656"/>
    <w:rsid w:val="0045571A"/>
    <w:rsid w:val="0045571B"/>
    <w:rsid w:val="00455E9D"/>
    <w:rsid w:val="00456713"/>
    <w:rsid w:val="00456872"/>
    <w:rsid w:val="00456B3D"/>
    <w:rsid w:val="00456BA5"/>
    <w:rsid w:val="00456F2D"/>
    <w:rsid w:val="004571EF"/>
    <w:rsid w:val="004573FD"/>
    <w:rsid w:val="00457661"/>
    <w:rsid w:val="00460045"/>
    <w:rsid w:val="004604CF"/>
    <w:rsid w:val="0046188E"/>
    <w:rsid w:val="00463569"/>
    <w:rsid w:val="00465CB0"/>
    <w:rsid w:val="00466468"/>
    <w:rsid w:val="004672EE"/>
    <w:rsid w:val="00470E76"/>
    <w:rsid w:val="004712B9"/>
    <w:rsid w:val="00471B35"/>
    <w:rsid w:val="00471B44"/>
    <w:rsid w:val="00471CDE"/>
    <w:rsid w:val="0047331C"/>
    <w:rsid w:val="00473EF4"/>
    <w:rsid w:val="00474BA6"/>
    <w:rsid w:val="00474C33"/>
    <w:rsid w:val="0047536C"/>
    <w:rsid w:val="00475F8E"/>
    <w:rsid w:val="00476412"/>
    <w:rsid w:val="004764E0"/>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688F"/>
    <w:rsid w:val="00487246"/>
    <w:rsid w:val="00487E3F"/>
    <w:rsid w:val="004906C5"/>
    <w:rsid w:val="0049138D"/>
    <w:rsid w:val="00492258"/>
    <w:rsid w:val="00492545"/>
    <w:rsid w:val="00492558"/>
    <w:rsid w:val="00496121"/>
    <w:rsid w:val="0049656C"/>
    <w:rsid w:val="004972DD"/>
    <w:rsid w:val="00497D88"/>
    <w:rsid w:val="004A0319"/>
    <w:rsid w:val="004A0CBC"/>
    <w:rsid w:val="004A1654"/>
    <w:rsid w:val="004A2B72"/>
    <w:rsid w:val="004A32F3"/>
    <w:rsid w:val="004A3938"/>
    <w:rsid w:val="004A455F"/>
    <w:rsid w:val="004A4700"/>
    <w:rsid w:val="004A4C7B"/>
    <w:rsid w:val="004A5076"/>
    <w:rsid w:val="004A59FA"/>
    <w:rsid w:val="004A5F35"/>
    <w:rsid w:val="004A66BE"/>
    <w:rsid w:val="004A68F4"/>
    <w:rsid w:val="004A7304"/>
    <w:rsid w:val="004A7822"/>
    <w:rsid w:val="004B05FB"/>
    <w:rsid w:val="004B14BC"/>
    <w:rsid w:val="004B20CD"/>
    <w:rsid w:val="004B20E3"/>
    <w:rsid w:val="004B274C"/>
    <w:rsid w:val="004B39DD"/>
    <w:rsid w:val="004B3AAB"/>
    <w:rsid w:val="004B3ED7"/>
    <w:rsid w:val="004B412F"/>
    <w:rsid w:val="004B41F8"/>
    <w:rsid w:val="004B5CED"/>
    <w:rsid w:val="004B6073"/>
    <w:rsid w:val="004B68D7"/>
    <w:rsid w:val="004B6A76"/>
    <w:rsid w:val="004B6D23"/>
    <w:rsid w:val="004B7120"/>
    <w:rsid w:val="004C00D2"/>
    <w:rsid w:val="004C0442"/>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1FD"/>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3D4B"/>
    <w:rsid w:val="004E486D"/>
    <w:rsid w:val="004E48C4"/>
    <w:rsid w:val="004E55E8"/>
    <w:rsid w:val="004E5B48"/>
    <w:rsid w:val="004E612C"/>
    <w:rsid w:val="004E6354"/>
    <w:rsid w:val="004E6AF6"/>
    <w:rsid w:val="004F0DE1"/>
    <w:rsid w:val="004F10A5"/>
    <w:rsid w:val="004F156A"/>
    <w:rsid w:val="004F1DF7"/>
    <w:rsid w:val="004F2EC2"/>
    <w:rsid w:val="004F3657"/>
    <w:rsid w:val="004F5510"/>
    <w:rsid w:val="004F6CD6"/>
    <w:rsid w:val="004F7701"/>
    <w:rsid w:val="00501929"/>
    <w:rsid w:val="00502735"/>
    <w:rsid w:val="00502BC6"/>
    <w:rsid w:val="00503171"/>
    <w:rsid w:val="005037A0"/>
    <w:rsid w:val="00503B86"/>
    <w:rsid w:val="00505688"/>
    <w:rsid w:val="00505D2D"/>
    <w:rsid w:val="005060C0"/>
    <w:rsid w:val="00506C28"/>
    <w:rsid w:val="005076F1"/>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10"/>
    <w:rsid w:val="005422C1"/>
    <w:rsid w:val="0054296F"/>
    <w:rsid w:val="00543E6C"/>
    <w:rsid w:val="00543F5F"/>
    <w:rsid w:val="00544A36"/>
    <w:rsid w:val="00546749"/>
    <w:rsid w:val="00546CB4"/>
    <w:rsid w:val="00550110"/>
    <w:rsid w:val="0055050A"/>
    <w:rsid w:val="005506D7"/>
    <w:rsid w:val="00550FEA"/>
    <w:rsid w:val="0055180B"/>
    <w:rsid w:val="00551ED5"/>
    <w:rsid w:val="00551ED6"/>
    <w:rsid w:val="00551F97"/>
    <w:rsid w:val="0055249D"/>
    <w:rsid w:val="00552886"/>
    <w:rsid w:val="00552D11"/>
    <w:rsid w:val="00553021"/>
    <w:rsid w:val="00553641"/>
    <w:rsid w:val="005546E7"/>
    <w:rsid w:val="00555021"/>
    <w:rsid w:val="00555CE2"/>
    <w:rsid w:val="00555F92"/>
    <w:rsid w:val="00556E7B"/>
    <w:rsid w:val="00557A99"/>
    <w:rsid w:val="00557E6E"/>
    <w:rsid w:val="0056076A"/>
    <w:rsid w:val="00562444"/>
    <w:rsid w:val="0056247E"/>
    <w:rsid w:val="00563B05"/>
    <w:rsid w:val="0056469D"/>
    <w:rsid w:val="0056480F"/>
    <w:rsid w:val="00565087"/>
    <w:rsid w:val="0056573F"/>
    <w:rsid w:val="00566566"/>
    <w:rsid w:val="00567144"/>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647"/>
    <w:rsid w:val="00580A44"/>
    <w:rsid w:val="00580E96"/>
    <w:rsid w:val="00582CDB"/>
    <w:rsid w:val="00583D60"/>
    <w:rsid w:val="00584EE9"/>
    <w:rsid w:val="005852F3"/>
    <w:rsid w:val="005862E2"/>
    <w:rsid w:val="005865C8"/>
    <w:rsid w:val="00586897"/>
    <w:rsid w:val="00586CF6"/>
    <w:rsid w:val="00587B48"/>
    <w:rsid w:val="005900CE"/>
    <w:rsid w:val="00591952"/>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469C"/>
    <w:rsid w:val="005A6916"/>
    <w:rsid w:val="005A6F9F"/>
    <w:rsid w:val="005A71C1"/>
    <w:rsid w:val="005A7D29"/>
    <w:rsid w:val="005B1A24"/>
    <w:rsid w:val="005B1DC1"/>
    <w:rsid w:val="005B1DC5"/>
    <w:rsid w:val="005B249B"/>
    <w:rsid w:val="005B24C5"/>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2CBB"/>
    <w:rsid w:val="005C3BB4"/>
    <w:rsid w:val="005C3C11"/>
    <w:rsid w:val="005C43EE"/>
    <w:rsid w:val="005C4949"/>
    <w:rsid w:val="005C528A"/>
    <w:rsid w:val="005C5C31"/>
    <w:rsid w:val="005C6D27"/>
    <w:rsid w:val="005C6F40"/>
    <w:rsid w:val="005C76DC"/>
    <w:rsid w:val="005C7E45"/>
    <w:rsid w:val="005D01B5"/>
    <w:rsid w:val="005D3033"/>
    <w:rsid w:val="005D30D4"/>
    <w:rsid w:val="005D30EC"/>
    <w:rsid w:val="005D3515"/>
    <w:rsid w:val="005D3712"/>
    <w:rsid w:val="005D5447"/>
    <w:rsid w:val="005D661E"/>
    <w:rsid w:val="005D7269"/>
    <w:rsid w:val="005D7AB4"/>
    <w:rsid w:val="005E0910"/>
    <w:rsid w:val="005E13E6"/>
    <w:rsid w:val="005E1A07"/>
    <w:rsid w:val="005E3650"/>
    <w:rsid w:val="005E5D4F"/>
    <w:rsid w:val="005E6A6C"/>
    <w:rsid w:val="005F02B9"/>
    <w:rsid w:val="005F059F"/>
    <w:rsid w:val="005F071B"/>
    <w:rsid w:val="005F0DAF"/>
    <w:rsid w:val="005F0E03"/>
    <w:rsid w:val="005F1F77"/>
    <w:rsid w:val="005F21F1"/>
    <w:rsid w:val="005F2904"/>
    <w:rsid w:val="005F2EDF"/>
    <w:rsid w:val="005F3692"/>
    <w:rsid w:val="005F4E8E"/>
    <w:rsid w:val="005F6309"/>
    <w:rsid w:val="005F70C3"/>
    <w:rsid w:val="00600C3F"/>
    <w:rsid w:val="00601131"/>
    <w:rsid w:val="0060164A"/>
    <w:rsid w:val="00602641"/>
    <w:rsid w:val="00603219"/>
    <w:rsid w:val="006049D5"/>
    <w:rsid w:val="00605118"/>
    <w:rsid w:val="006061E3"/>
    <w:rsid w:val="006067A4"/>
    <w:rsid w:val="00610359"/>
    <w:rsid w:val="006112AF"/>
    <w:rsid w:val="006114FE"/>
    <w:rsid w:val="00611566"/>
    <w:rsid w:val="00611F13"/>
    <w:rsid w:val="00612CC0"/>
    <w:rsid w:val="00613340"/>
    <w:rsid w:val="006142EE"/>
    <w:rsid w:val="006143D1"/>
    <w:rsid w:val="00614EE6"/>
    <w:rsid w:val="00615076"/>
    <w:rsid w:val="00615201"/>
    <w:rsid w:val="006155B1"/>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0E9"/>
    <w:rsid w:val="006344B8"/>
    <w:rsid w:val="00635F47"/>
    <w:rsid w:val="006365BD"/>
    <w:rsid w:val="006367C5"/>
    <w:rsid w:val="00637065"/>
    <w:rsid w:val="00637B59"/>
    <w:rsid w:val="00637E48"/>
    <w:rsid w:val="006417AD"/>
    <w:rsid w:val="006419D9"/>
    <w:rsid w:val="00641F14"/>
    <w:rsid w:val="0064411C"/>
    <w:rsid w:val="006446AD"/>
    <w:rsid w:val="006454FE"/>
    <w:rsid w:val="00645D44"/>
    <w:rsid w:val="006465F3"/>
    <w:rsid w:val="00646D99"/>
    <w:rsid w:val="00647DAA"/>
    <w:rsid w:val="00647E8B"/>
    <w:rsid w:val="00650084"/>
    <w:rsid w:val="00650A99"/>
    <w:rsid w:val="00651125"/>
    <w:rsid w:val="00651A6B"/>
    <w:rsid w:val="00652646"/>
    <w:rsid w:val="006531CD"/>
    <w:rsid w:val="00656910"/>
    <w:rsid w:val="0065750F"/>
    <w:rsid w:val="00657BA1"/>
    <w:rsid w:val="006600CD"/>
    <w:rsid w:val="00660496"/>
    <w:rsid w:val="00660764"/>
    <w:rsid w:val="006607A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62DC"/>
    <w:rsid w:val="0067711A"/>
    <w:rsid w:val="0068064C"/>
    <w:rsid w:val="00680AB3"/>
    <w:rsid w:val="00680C10"/>
    <w:rsid w:val="00680E0F"/>
    <w:rsid w:val="00681379"/>
    <w:rsid w:val="006819F6"/>
    <w:rsid w:val="00681CE2"/>
    <w:rsid w:val="006829F2"/>
    <w:rsid w:val="00682D58"/>
    <w:rsid w:val="00684425"/>
    <w:rsid w:val="006850BE"/>
    <w:rsid w:val="006856CF"/>
    <w:rsid w:val="006866E4"/>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0615"/>
    <w:rsid w:val="006A1436"/>
    <w:rsid w:val="006A180F"/>
    <w:rsid w:val="006A1A14"/>
    <w:rsid w:val="006A1BBC"/>
    <w:rsid w:val="006A2058"/>
    <w:rsid w:val="006A2678"/>
    <w:rsid w:val="006A334F"/>
    <w:rsid w:val="006A456D"/>
    <w:rsid w:val="006A4A31"/>
    <w:rsid w:val="006A5153"/>
    <w:rsid w:val="006A5209"/>
    <w:rsid w:val="006A54A3"/>
    <w:rsid w:val="006A54BE"/>
    <w:rsid w:val="006A5837"/>
    <w:rsid w:val="006A6944"/>
    <w:rsid w:val="006B0254"/>
    <w:rsid w:val="006B3A5A"/>
    <w:rsid w:val="006B3DB5"/>
    <w:rsid w:val="006B4D84"/>
    <w:rsid w:val="006B605E"/>
    <w:rsid w:val="006B6466"/>
    <w:rsid w:val="006B7229"/>
    <w:rsid w:val="006B7943"/>
    <w:rsid w:val="006B7B32"/>
    <w:rsid w:val="006C0FBC"/>
    <w:rsid w:val="006C2151"/>
    <w:rsid w:val="006C3BB0"/>
    <w:rsid w:val="006C4CC8"/>
    <w:rsid w:val="006C55B7"/>
    <w:rsid w:val="006C6225"/>
    <w:rsid w:val="006C66D8"/>
    <w:rsid w:val="006C768F"/>
    <w:rsid w:val="006D0C80"/>
    <w:rsid w:val="006D0EC9"/>
    <w:rsid w:val="006D1045"/>
    <w:rsid w:val="006D162E"/>
    <w:rsid w:val="006D1E24"/>
    <w:rsid w:val="006D448F"/>
    <w:rsid w:val="006D4753"/>
    <w:rsid w:val="006D4CB0"/>
    <w:rsid w:val="006D4FA4"/>
    <w:rsid w:val="006D7D62"/>
    <w:rsid w:val="006E08C3"/>
    <w:rsid w:val="006E0A50"/>
    <w:rsid w:val="006E1351"/>
    <w:rsid w:val="006E1417"/>
    <w:rsid w:val="006E1583"/>
    <w:rsid w:val="006E1E07"/>
    <w:rsid w:val="006E306A"/>
    <w:rsid w:val="006E3C0B"/>
    <w:rsid w:val="006E4365"/>
    <w:rsid w:val="006E4A3C"/>
    <w:rsid w:val="006E5AD2"/>
    <w:rsid w:val="006E6D90"/>
    <w:rsid w:val="006E6DDD"/>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4DDF"/>
    <w:rsid w:val="00705A59"/>
    <w:rsid w:val="00705AB3"/>
    <w:rsid w:val="00705D88"/>
    <w:rsid w:val="00710201"/>
    <w:rsid w:val="0071066B"/>
    <w:rsid w:val="00712A3D"/>
    <w:rsid w:val="00713611"/>
    <w:rsid w:val="00715050"/>
    <w:rsid w:val="00715F4F"/>
    <w:rsid w:val="0071612B"/>
    <w:rsid w:val="00716280"/>
    <w:rsid w:val="0071689E"/>
    <w:rsid w:val="00716C20"/>
    <w:rsid w:val="00717A1C"/>
    <w:rsid w:val="0072014D"/>
    <w:rsid w:val="0072086A"/>
    <w:rsid w:val="00721218"/>
    <w:rsid w:val="00721FCB"/>
    <w:rsid w:val="007228B9"/>
    <w:rsid w:val="00722DB1"/>
    <w:rsid w:val="00723440"/>
    <w:rsid w:val="00723E91"/>
    <w:rsid w:val="00724D68"/>
    <w:rsid w:val="00726793"/>
    <w:rsid w:val="00727896"/>
    <w:rsid w:val="00730422"/>
    <w:rsid w:val="00730853"/>
    <w:rsid w:val="00731775"/>
    <w:rsid w:val="00733E21"/>
    <w:rsid w:val="00733E2A"/>
    <w:rsid w:val="00734256"/>
    <w:rsid w:val="007345F1"/>
    <w:rsid w:val="00734A5B"/>
    <w:rsid w:val="00734CEE"/>
    <w:rsid w:val="00735E81"/>
    <w:rsid w:val="00735F8A"/>
    <w:rsid w:val="00740946"/>
    <w:rsid w:val="00740AEA"/>
    <w:rsid w:val="00741367"/>
    <w:rsid w:val="007418B7"/>
    <w:rsid w:val="00741E7A"/>
    <w:rsid w:val="00743211"/>
    <w:rsid w:val="00743DDC"/>
    <w:rsid w:val="00744E76"/>
    <w:rsid w:val="0074521E"/>
    <w:rsid w:val="00745605"/>
    <w:rsid w:val="007458A9"/>
    <w:rsid w:val="007460EF"/>
    <w:rsid w:val="0074644C"/>
    <w:rsid w:val="00746939"/>
    <w:rsid w:val="007477F3"/>
    <w:rsid w:val="00747A03"/>
    <w:rsid w:val="00747D0A"/>
    <w:rsid w:val="0075002D"/>
    <w:rsid w:val="007504A9"/>
    <w:rsid w:val="00750722"/>
    <w:rsid w:val="0075199C"/>
    <w:rsid w:val="00753591"/>
    <w:rsid w:val="0075396D"/>
    <w:rsid w:val="007542F1"/>
    <w:rsid w:val="007552F3"/>
    <w:rsid w:val="007565AD"/>
    <w:rsid w:val="00757D40"/>
    <w:rsid w:val="00760E6D"/>
    <w:rsid w:val="00761043"/>
    <w:rsid w:val="00761258"/>
    <w:rsid w:val="00763625"/>
    <w:rsid w:val="007636D3"/>
    <w:rsid w:val="00763E7B"/>
    <w:rsid w:val="007658B7"/>
    <w:rsid w:val="007663B2"/>
    <w:rsid w:val="007665C4"/>
    <w:rsid w:val="00766A4F"/>
    <w:rsid w:val="0076792F"/>
    <w:rsid w:val="0076795C"/>
    <w:rsid w:val="00771416"/>
    <w:rsid w:val="0077195B"/>
    <w:rsid w:val="00771BCD"/>
    <w:rsid w:val="00772014"/>
    <w:rsid w:val="00772702"/>
    <w:rsid w:val="00772C36"/>
    <w:rsid w:val="00773ACB"/>
    <w:rsid w:val="00776516"/>
    <w:rsid w:val="00776AF3"/>
    <w:rsid w:val="00776C2C"/>
    <w:rsid w:val="0077721F"/>
    <w:rsid w:val="00777E79"/>
    <w:rsid w:val="007811A2"/>
    <w:rsid w:val="00781404"/>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8D1"/>
    <w:rsid w:val="00790CC7"/>
    <w:rsid w:val="00790F4C"/>
    <w:rsid w:val="00791F8F"/>
    <w:rsid w:val="00793504"/>
    <w:rsid w:val="00793A53"/>
    <w:rsid w:val="00793CCC"/>
    <w:rsid w:val="00793E48"/>
    <w:rsid w:val="00793FD6"/>
    <w:rsid w:val="00794590"/>
    <w:rsid w:val="00794F36"/>
    <w:rsid w:val="0079664E"/>
    <w:rsid w:val="0079720A"/>
    <w:rsid w:val="00797A20"/>
    <w:rsid w:val="007A02C7"/>
    <w:rsid w:val="007A0634"/>
    <w:rsid w:val="007A2383"/>
    <w:rsid w:val="007A293E"/>
    <w:rsid w:val="007A2BAB"/>
    <w:rsid w:val="007A3872"/>
    <w:rsid w:val="007A4C2F"/>
    <w:rsid w:val="007A5735"/>
    <w:rsid w:val="007A6D95"/>
    <w:rsid w:val="007A7124"/>
    <w:rsid w:val="007A72E5"/>
    <w:rsid w:val="007A7D45"/>
    <w:rsid w:val="007B0124"/>
    <w:rsid w:val="007B1018"/>
    <w:rsid w:val="007B1138"/>
    <w:rsid w:val="007B18D8"/>
    <w:rsid w:val="007B30D3"/>
    <w:rsid w:val="007B3472"/>
    <w:rsid w:val="007B52FF"/>
    <w:rsid w:val="007B5408"/>
    <w:rsid w:val="007B579C"/>
    <w:rsid w:val="007B5C20"/>
    <w:rsid w:val="007B7D44"/>
    <w:rsid w:val="007C02D8"/>
    <w:rsid w:val="007C095F"/>
    <w:rsid w:val="007C1855"/>
    <w:rsid w:val="007C1897"/>
    <w:rsid w:val="007C1BBD"/>
    <w:rsid w:val="007C2012"/>
    <w:rsid w:val="007C2977"/>
    <w:rsid w:val="007C378F"/>
    <w:rsid w:val="007C4853"/>
    <w:rsid w:val="007C4A37"/>
    <w:rsid w:val="007C603F"/>
    <w:rsid w:val="007C67D2"/>
    <w:rsid w:val="007C77C4"/>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3A91"/>
    <w:rsid w:val="007E4556"/>
    <w:rsid w:val="007E457A"/>
    <w:rsid w:val="007E515A"/>
    <w:rsid w:val="007E5855"/>
    <w:rsid w:val="007E6548"/>
    <w:rsid w:val="007E6929"/>
    <w:rsid w:val="007E7D13"/>
    <w:rsid w:val="007F01E1"/>
    <w:rsid w:val="007F04EE"/>
    <w:rsid w:val="007F14AD"/>
    <w:rsid w:val="007F2A29"/>
    <w:rsid w:val="007F2F67"/>
    <w:rsid w:val="007F31EB"/>
    <w:rsid w:val="007F3C30"/>
    <w:rsid w:val="007F3E42"/>
    <w:rsid w:val="007F410B"/>
    <w:rsid w:val="007F448E"/>
    <w:rsid w:val="007F6144"/>
    <w:rsid w:val="007F7268"/>
    <w:rsid w:val="007F7342"/>
    <w:rsid w:val="00800D57"/>
    <w:rsid w:val="00801BBB"/>
    <w:rsid w:val="0080201D"/>
    <w:rsid w:val="008028A4"/>
    <w:rsid w:val="00802A3B"/>
    <w:rsid w:val="00803083"/>
    <w:rsid w:val="0080333D"/>
    <w:rsid w:val="00803A98"/>
    <w:rsid w:val="00803DA8"/>
    <w:rsid w:val="00804321"/>
    <w:rsid w:val="00805E0B"/>
    <w:rsid w:val="00805E23"/>
    <w:rsid w:val="00806310"/>
    <w:rsid w:val="008100E8"/>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AED"/>
    <w:rsid w:val="00821D13"/>
    <w:rsid w:val="00822184"/>
    <w:rsid w:val="00823732"/>
    <w:rsid w:val="00823DA9"/>
    <w:rsid w:val="00824755"/>
    <w:rsid w:val="00825141"/>
    <w:rsid w:val="00826250"/>
    <w:rsid w:val="008265B1"/>
    <w:rsid w:val="0082663A"/>
    <w:rsid w:val="008267DC"/>
    <w:rsid w:val="0083030D"/>
    <w:rsid w:val="00830EC7"/>
    <w:rsid w:val="0083119B"/>
    <w:rsid w:val="008320DC"/>
    <w:rsid w:val="0083236B"/>
    <w:rsid w:val="008324A5"/>
    <w:rsid w:val="008337D3"/>
    <w:rsid w:val="00833C42"/>
    <w:rsid w:val="008343D1"/>
    <w:rsid w:val="00834604"/>
    <w:rsid w:val="00834A6D"/>
    <w:rsid w:val="00834BCE"/>
    <w:rsid w:val="00835990"/>
    <w:rsid w:val="00836FB7"/>
    <w:rsid w:val="00841D57"/>
    <w:rsid w:val="00842272"/>
    <w:rsid w:val="00844775"/>
    <w:rsid w:val="00845C7D"/>
    <w:rsid w:val="00845E80"/>
    <w:rsid w:val="008461F0"/>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3E0C"/>
    <w:rsid w:val="0086528E"/>
    <w:rsid w:val="00865865"/>
    <w:rsid w:val="00867635"/>
    <w:rsid w:val="00867C34"/>
    <w:rsid w:val="00867D0B"/>
    <w:rsid w:val="00867F46"/>
    <w:rsid w:val="00870B46"/>
    <w:rsid w:val="00870FF5"/>
    <w:rsid w:val="00871BA5"/>
    <w:rsid w:val="00872649"/>
    <w:rsid w:val="00873320"/>
    <w:rsid w:val="00873CF9"/>
    <w:rsid w:val="00874665"/>
    <w:rsid w:val="0087604B"/>
    <w:rsid w:val="008765A4"/>
    <w:rsid w:val="008768CA"/>
    <w:rsid w:val="00876A5F"/>
    <w:rsid w:val="00877297"/>
    <w:rsid w:val="008773D4"/>
    <w:rsid w:val="00877EF9"/>
    <w:rsid w:val="00880559"/>
    <w:rsid w:val="00880FF7"/>
    <w:rsid w:val="008811ED"/>
    <w:rsid w:val="00881CEB"/>
    <w:rsid w:val="00881E57"/>
    <w:rsid w:val="00882AE0"/>
    <w:rsid w:val="00882C69"/>
    <w:rsid w:val="00882D2D"/>
    <w:rsid w:val="00883635"/>
    <w:rsid w:val="00884F4E"/>
    <w:rsid w:val="008856E7"/>
    <w:rsid w:val="00886422"/>
    <w:rsid w:val="00887C52"/>
    <w:rsid w:val="008916F0"/>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05C"/>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1092"/>
    <w:rsid w:val="008E131E"/>
    <w:rsid w:val="008E133D"/>
    <w:rsid w:val="008E1CE3"/>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3E02"/>
    <w:rsid w:val="0090466A"/>
    <w:rsid w:val="0090493A"/>
    <w:rsid w:val="00904FEE"/>
    <w:rsid w:val="00905065"/>
    <w:rsid w:val="009062D3"/>
    <w:rsid w:val="00907314"/>
    <w:rsid w:val="00907DD2"/>
    <w:rsid w:val="009117E5"/>
    <w:rsid w:val="00911A3A"/>
    <w:rsid w:val="00911D81"/>
    <w:rsid w:val="00911DEA"/>
    <w:rsid w:val="00912755"/>
    <w:rsid w:val="00912CD4"/>
    <w:rsid w:val="00912EC9"/>
    <w:rsid w:val="009134CC"/>
    <w:rsid w:val="00913D83"/>
    <w:rsid w:val="00914089"/>
    <w:rsid w:val="009160EA"/>
    <w:rsid w:val="00917ABE"/>
    <w:rsid w:val="0092024A"/>
    <w:rsid w:val="0092084A"/>
    <w:rsid w:val="00921F58"/>
    <w:rsid w:val="00922DC1"/>
    <w:rsid w:val="0092322B"/>
    <w:rsid w:val="00923CF4"/>
    <w:rsid w:val="00923F2F"/>
    <w:rsid w:val="00924401"/>
    <w:rsid w:val="00924D2C"/>
    <w:rsid w:val="009252BA"/>
    <w:rsid w:val="0092657D"/>
    <w:rsid w:val="00927D41"/>
    <w:rsid w:val="00927F25"/>
    <w:rsid w:val="00930218"/>
    <w:rsid w:val="009307BE"/>
    <w:rsid w:val="00931360"/>
    <w:rsid w:val="00931AF4"/>
    <w:rsid w:val="00933406"/>
    <w:rsid w:val="00933F83"/>
    <w:rsid w:val="00936071"/>
    <w:rsid w:val="00940212"/>
    <w:rsid w:val="0094197F"/>
    <w:rsid w:val="00942AC3"/>
    <w:rsid w:val="00942E6A"/>
    <w:rsid w:val="00942EC2"/>
    <w:rsid w:val="00943D67"/>
    <w:rsid w:val="00944970"/>
    <w:rsid w:val="00945B30"/>
    <w:rsid w:val="0094798C"/>
    <w:rsid w:val="00947D59"/>
    <w:rsid w:val="00951C09"/>
    <w:rsid w:val="00952A0E"/>
    <w:rsid w:val="0095306B"/>
    <w:rsid w:val="0095382B"/>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1E6"/>
    <w:rsid w:val="009632E2"/>
    <w:rsid w:val="0096408F"/>
    <w:rsid w:val="00964344"/>
    <w:rsid w:val="009648F8"/>
    <w:rsid w:val="009656AD"/>
    <w:rsid w:val="009658F8"/>
    <w:rsid w:val="00966AFE"/>
    <w:rsid w:val="009709BE"/>
    <w:rsid w:val="00970D38"/>
    <w:rsid w:val="00970D89"/>
    <w:rsid w:val="00970DB3"/>
    <w:rsid w:val="00971212"/>
    <w:rsid w:val="009716B1"/>
    <w:rsid w:val="00972A16"/>
    <w:rsid w:val="00972FB3"/>
    <w:rsid w:val="009738F6"/>
    <w:rsid w:val="00974940"/>
    <w:rsid w:val="00974B05"/>
    <w:rsid w:val="00974BB0"/>
    <w:rsid w:val="00976D36"/>
    <w:rsid w:val="0097702E"/>
    <w:rsid w:val="009777CF"/>
    <w:rsid w:val="00977BB8"/>
    <w:rsid w:val="009803DB"/>
    <w:rsid w:val="00981C40"/>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2BA"/>
    <w:rsid w:val="00997A61"/>
    <w:rsid w:val="009A0AF3"/>
    <w:rsid w:val="009A1A66"/>
    <w:rsid w:val="009A1A7C"/>
    <w:rsid w:val="009A1E95"/>
    <w:rsid w:val="009A2662"/>
    <w:rsid w:val="009A36A2"/>
    <w:rsid w:val="009A3D2B"/>
    <w:rsid w:val="009A443C"/>
    <w:rsid w:val="009A50C5"/>
    <w:rsid w:val="009A560E"/>
    <w:rsid w:val="009A68CD"/>
    <w:rsid w:val="009A7362"/>
    <w:rsid w:val="009A7936"/>
    <w:rsid w:val="009A7D57"/>
    <w:rsid w:val="009A7F1A"/>
    <w:rsid w:val="009B0102"/>
    <w:rsid w:val="009B07CD"/>
    <w:rsid w:val="009B113E"/>
    <w:rsid w:val="009B16DE"/>
    <w:rsid w:val="009B2074"/>
    <w:rsid w:val="009B3EE7"/>
    <w:rsid w:val="009B5D03"/>
    <w:rsid w:val="009B5F69"/>
    <w:rsid w:val="009B6E5C"/>
    <w:rsid w:val="009B70A3"/>
    <w:rsid w:val="009B73A2"/>
    <w:rsid w:val="009C19E9"/>
    <w:rsid w:val="009C2148"/>
    <w:rsid w:val="009C427D"/>
    <w:rsid w:val="009C4B6F"/>
    <w:rsid w:val="009C6405"/>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6E3"/>
    <w:rsid w:val="009E2AA6"/>
    <w:rsid w:val="009E2AE6"/>
    <w:rsid w:val="009E2BFA"/>
    <w:rsid w:val="009E3C02"/>
    <w:rsid w:val="009E3D1A"/>
    <w:rsid w:val="009E44ED"/>
    <w:rsid w:val="009E48C7"/>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27310"/>
    <w:rsid w:val="00A300A0"/>
    <w:rsid w:val="00A30E3E"/>
    <w:rsid w:val="00A3151D"/>
    <w:rsid w:val="00A31AB2"/>
    <w:rsid w:val="00A31D17"/>
    <w:rsid w:val="00A32493"/>
    <w:rsid w:val="00A32BAB"/>
    <w:rsid w:val="00A32E13"/>
    <w:rsid w:val="00A3339E"/>
    <w:rsid w:val="00A33DCD"/>
    <w:rsid w:val="00A34086"/>
    <w:rsid w:val="00A34D1F"/>
    <w:rsid w:val="00A34E26"/>
    <w:rsid w:val="00A35830"/>
    <w:rsid w:val="00A35D36"/>
    <w:rsid w:val="00A36439"/>
    <w:rsid w:val="00A41120"/>
    <w:rsid w:val="00A41164"/>
    <w:rsid w:val="00A41503"/>
    <w:rsid w:val="00A4184E"/>
    <w:rsid w:val="00A423AE"/>
    <w:rsid w:val="00A43919"/>
    <w:rsid w:val="00A43A2E"/>
    <w:rsid w:val="00A447D1"/>
    <w:rsid w:val="00A44AE9"/>
    <w:rsid w:val="00A4520F"/>
    <w:rsid w:val="00A45665"/>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183E"/>
    <w:rsid w:val="00A6252E"/>
    <w:rsid w:val="00A62BFC"/>
    <w:rsid w:val="00A62CAD"/>
    <w:rsid w:val="00A630F2"/>
    <w:rsid w:val="00A63B62"/>
    <w:rsid w:val="00A6496B"/>
    <w:rsid w:val="00A649A9"/>
    <w:rsid w:val="00A65425"/>
    <w:rsid w:val="00A65C1F"/>
    <w:rsid w:val="00A66294"/>
    <w:rsid w:val="00A66990"/>
    <w:rsid w:val="00A70650"/>
    <w:rsid w:val="00A71738"/>
    <w:rsid w:val="00A71855"/>
    <w:rsid w:val="00A718DA"/>
    <w:rsid w:val="00A71F80"/>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0A9"/>
    <w:rsid w:val="00A954D8"/>
    <w:rsid w:val="00A95B60"/>
    <w:rsid w:val="00A9671C"/>
    <w:rsid w:val="00A96CA6"/>
    <w:rsid w:val="00A9769E"/>
    <w:rsid w:val="00A97749"/>
    <w:rsid w:val="00AA1553"/>
    <w:rsid w:val="00AA1566"/>
    <w:rsid w:val="00AA2C92"/>
    <w:rsid w:val="00AA3220"/>
    <w:rsid w:val="00AA38E9"/>
    <w:rsid w:val="00AA3FA1"/>
    <w:rsid w:val="00AA4029"/>
    <w:rsid w:val="00AA423E"/>
    <w:rsid w:val="00AA427E"/>
    <w:rsid w:val="00AA4494"/>
    <w:rsid w:val="00AA56EE"/>
    <w:rsid w:val="00AA57EE"/>
    <w:rsid w:val="00AA6326"/>
    <w:rsid w:val="00AA6BC4"/>
    <w:rsid w:val="00AA7D5D"/>
    <w:rsid w:val="00AA7EC1"/>
    <w:rsid w:val="00AB00A0"/>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0829"/>
    <w:rsid w:val="00AC1E31"/>
    <w:rsid w:val="00AC1F6E"/>
    <w:rsid w:val="00AC1FA5"/>
    <w:rsid w:val="00AC26C2"/>
    <w:rsid w:val="00AC338C"/>
    <w:rsid w:val="00AC3E63"/>
    <w:rsid w:val="00AC4320"/>
    <w:rsid w:val="00AC53FE"/>
    <w:rsid w:val="00AC6200"/>
    <w:rsid w:val="00AC6A7A"/>
    <w:rsid w:val="00AC72C9"/>
    <w:rsid w:val="00AC7DC5"/>
    <w:rsid w:val="00AD0C68"/>
    <w:rsid w:val="00AD0C8B"/>
    <w:rsid w:val="00AD0F1D"/>
    <w:rsid w:val="00AD10F9"/>
    <w:rsid w:val="00AD240D"/>
    <w:rsid w:val="00AD2619"/>
    <w:rsid w:val="00AD34F2"/>
    <w:rsid w:val="00AD5427"/>
    <w:rsid w:val="00AD5B72"/>
    <w:rsid w:val="00AD7EB7"/>
    <w:rsid w:val="00AE06A4"/>
    <w:rsid w:val="00AE095D"/>
    <w:rsid w:val="00AE1871"/>
    <w:rsid w:val="00AE1A9A"/>
    <w:rsid w:val="00AE262A"/>
    <w:rsid w:val="00AE26C0"/>
    <w:rsid w:val="00AE289A"/>
    <w:rsid w:val="00AE2D9D"/>
    <w:rsid w:val="00AE32B8"/>
    <w:rsid w:val="00AE35AC"/>
    <w:rsid w:val="00AE4A32"/>
    <w:rsid w:val="00AE5255"/>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0373"/>
    <w:rsid w:val="00B0205B"/>
    <w:rsid w:val="00B024E5"/>
    <w:rsid w:val="00B033FA"/>
    <w:rsid w:val="00B0343F"/>
    <w:rsid w:val="00B03510"/>
    <w:rsid w:val="00B04453"/>
    <w:rsid w:val="00B046A0"/>
    <w:rsid w:val="00B05D23"/>
    <w:rsid w:val="00B0648D"/>
    <w:rsid w:val="00B07AAA"/>
    <w:rsid w:val="00B10754"/>
    <w:rsid w:val="00B1153A"/>
    <w:rsid w:val="00B11743"/>
    <w:rsid w:val="00B1192D"/>
    <w:rsid w:val="00B11CB0"/>
    <w:rsid w:val="00B121DD"/>
    <w:rsid w:val="00B12BDF"/>
    <w:rsid w:val="00B143A9"/>
    <w:rsid w:val="00B14ADF"/>
    <w:rsid w:val="00B15277"/>
    <w:rsid w:val="00B15449"/>
    <w:rsid w:val="00B154C9"/>
    <w:rsid w:val="00B15627"/>
    <w:rsid w:val="00B15ADA"/>
    <w:rsid w:val="00B1608D"/>
    <w:rsid w:val="00B1608F"/>
    <w:rsid w:val="00B17D7C"/>
    <w:rsid w:val="00B21296"/>
    <w:rsid w:val="00B21D4C"/>
    <w:rsid w:val="00B21FFD"/>
    <w:rsid w:val="00B226BA"/>
    <w:rsid w:val="00B22DBF"/>
    <w:rsid w:val="00B22EC6"/>
    <w:rsid w:val="00B2397F"/>
    <w:rsid w:val="00B2470F"/>
    <w:rsid w:val="00B258A8"/>
    <w:rsid w:val="00B25AC7"/>
    <w:rsid w:val="00B26568"/>
    <w:rsid w:val="00B26F15"/>
    <w:rsid w:val="00B274B9"/>
    <w:rsid w:val="00B2755F"/>
    <w:rsid w:val="00B27EC4"/>
    <w:rsid w:val="00B30ADA"/>
    <w:rsid w:val="00B31D24"/>
    <w:rsid w:val="00B3285A"/>
    <w:rsid w:val="00B331AE"/>
    <w:rsid w:val="00B347FD"/>
    <w:rsid w:val="00B359B7"/>
    <w:rsid w:val="00B36BDD"/>
    <w:rsid w:val="00B40C67"/>
    <w:rsid w:val="00B42667"/>
    <w:rsid w:val="00B444B8"/>
    <w:rsid w:val="00B44F40"/>
    <w:rsid w:val="00B465FD"/>
    <w:rsid w:val="00B4746E"/>
    <w:rsid w:val="00B47ABA"/>
    <w:rsid w:val="00B47CB2"/>
    <w:rsid w:val="00B47F91"/>
    <w:rsid w:val="00B47FD1"/>
    <w:rsid w:val="00B516BB"/>
    <w:rsid w:val="00B51B0A"/>
    <w:rsid w:val="00B5205D"/>
    <w:rsid w:val="00B5274C"/>
    <w:rsid w:val="00B52ECF"/>
    <w:rsid w:val="00B53261"/>
    <w:rsid w:val="00B54665"/>
    <w:rsid w:val="00B548D7"/>
    <w:rsid w:val="00B5518A"/>
    <w:rsid w:val="00B55ACF"/>
    <w:rsid w:val="00B55EBD"/>
    <w:rsid w:val="00B6058A"/>
    <w:rsid w:val="00B611E7"/>
    <w:rsid w:val="00B61417"/>
    <w:rsid w:val="00B62989"/>
    <w:rsid w:val="00B62E80"/>
    <w:rsid w:val="00B630A2"/>
    <w:rsid w:val="00B633C3"/>
    <w:rsid w:val="00B63D6E"/>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12"/>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00A"/>
    <w:rsid w:val="00BA2736"/>
    <w:rsid w:val="00BA2ABC"/>
    <w:rsid w:val="00BA2F53"/>
    <w:rsid w:val="00BA3230"/>
    <w:rsid w:val="00BA37B5"/>
    <w:rsid w:val="00BA3913"/>
    <w:rsid w:val="00BA3E9C"/>
    <w:rsid w:val="00BA601F"/>
    <w:rsid w:val="00BA6B3D"/>
    <w:rsid w:val="00BA6CE3"/>
    <w:rsid w:val="00BA7B78"/>
    <w:rsid w:val="00BA7DC7"/>
    <w:rsid w:val="00BA7FDD"/>
    <w:rsid w:val="00BB1117"/>
    <w:rsid w:val="00BB121E"/>
    <w:rsid w:val="00BB14D7"/>
    <w:rsid w:val="00BB1993"/>
    <w:rsid w:val="00BB1D64"/>
    <w:rsid w:val="00BB2C23"/>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8FB"/>
    <w:rsid w:val="00BC5A4D"/>
    <w:rsid w:val="00BC7783"/>
    <w:rsid w:val="00BC7E2F"/>
    <w:rsid w:val="00BC7ED5"/>
    <w:rsid w:val="00BD06D1"/>
    <w:rsid w:val="00BD091C"/>
    <w:rsid w:val="00BD1616"/>
    <w:rsid w:val="00BD1631"/>
    <w:rsid w:val="00BD31D3"/>
    <w:rsid w:val="00BD48D6"/>
    <w:rsid w:val="00BD55FC"/>
    <w:rsid w:val="00BD6273"/>
    <w:rsid w:val="00BD651C"/>
    <w:rsid w:val="00BD67B1"/>
    <w:rsid w:val="00BD7DF8"/>
    <w:rsid w:val="00BE0976"/>
    <w:rsid w:val="00BE1219"/>
    <w:rsid w:val="00BE16B3"/>
    <w:rsid w:val="00BE1D51"/>
    <w:rsid w:val="00BE2624"/>
    <w:rsid w:val="00BE3836"/>
    <w:rsid w:val="00BE3CF8"/>
    <w:rsid w:val="00BE45D0"/>
    <w:rsid w:val="00BE5261"/>
    <w:rsid w:val="00BE5485"/>
    <w:rsid w:val="00BE558F"/>
    <w:rsid w:val="00BE664B"/>
    <w:rsid w:val="00BE727F"/>
    <w:rsid w:val="00BE7500"/>
    <w:rsid w:val="00BE7B3F"/>
    <w:rsid w:val="00BF26C8"/>
    <w:rsid w:val="00BF2ADC"/>
    <w:rsid w:val="00BF2C3E"/>
    <w:rsid w:val="00BF4416"/>
    <w:rsid w:val="00BF449E"/>
    <w:rsid w:val="00BF46D7"/>
    <w:rsid w:val="00BF5561"/>
    <w:rsid w:val="00BF630D"/>
    <w:rsid w:val="00BF6672"/>
    <w:rsid w:val="00BF6EB6"/>
    <w:rsid w:val="00BF7DBE"/>
    <w:rsid w:val="00C01009"/>
    <w:rsid w:val="00C017F5"/>
    <w:rsid w:val="00C01F05"/>
    <w:rsid w:val="00C02B79"/>
    <w:rsid w:val="00C03972"/>
    <w:rsid w:val="00C03D2D"/>
    <w:rsid w:val="00C042E6"/>
    <w:rsid w:val="00C050B9"/>
    <w:rsid w:val="00C05BDA"/>
    <w:rsid w:val="00C07871"/>
    <w:rsid w:val="00C07B22"/>
    <w:rsid w:val="00C07D96"/>
    <w:rsid w:val="00C10815"/>
    <w:rsid w:val="00C10DF1"/>
    <w:rsid w:val="00C11801"/>
    <w:rsid w:val="00C12B51"/>
    <w:rsid w:val="00C12CCC"/>
    <w:rsid w:val="00C135E5"/>
    <w:rsid w:val="00C13DC1"/>
    <w:rsid w:val="00C15264"/>
    <w:rsid w:val="00C15795"/>
    <w:rsid w:val="00C1616C"/>
    <w:rsid w:val="00C161AD"/>
    <w:rsid w:val="00C162C9"/>
    <w:rsid w:val="00C16357"/>
    <w:rsid w:val="00C163D4"/>
    <w:rsid w:val="00C164EF"/>
    <w:rsid w:val="00C16B58"/>
    <w:rsid w:val="00C16B91"/>
    <w:rsid w:val="00C17978"/>
    <w:rsid w:val="00C17BB3"/>
    <w:rsid w:val="00C2032B"/>
    <w:rsid w:val="00C208E2"/>
    <w:rsid w:val="00C20E9C"/>
    <w:rsid w:val="00C2218E"/>
    <w:rsid w:val="00C230AE"/>
    <w:rsid w:val="00C235C7"/>
    <w:rsid w:val="00C2385E"/>
    <w:rsid w:val="00C23FA7"/>
    <w:rsid w:val="00C24650"/>
    <w:rsid w:val="00C24E86"/>
    <w:rsid w:val="00C24FCF"/>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0C03"/>
    <w:rsid w:val="00C41500"/>
    <w:rsid w:val="00C42782"/>
    <w:rsid w:val="00C4347D"/>
    <w:rsid w:val="00C43926"/>
    <w:rsid w:val="00C4443E"/>
    <w:rsid w:val="00C444DF"/>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60EA8"/>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2F6"/>
    <w:rsid w:val="00C768BB"/>
    <w:rsid w:val="00C773BD"/>
    <w:rsid w:val="00C81361"/>
    <w:rsid w:val="00C81ED6"/>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BB7"/>
    <w:rsid w:val="00CA7FB5"/>
    <w:rsid w:val="00CB160F"/>
    <w:rsid w:val="00CB1831"/>
    <w:rsid w:val="00CB192D"/>
    <w:rsid w:val="00CB1BD5"/>
    <w:rsid w:val="00CB20EE"/>
    <w:rsid w:val="00CB2163"/>
    <w:rsid w:val="00CB24EA"/>
    <w:rsid w:val="00CB474B"/>
    <w:rsid w:val="00CB59A0"/>
    <w:rsid w:val="00CB6655"/>
    <w:rsid w:val="00CB7161"/>
    <w:rsid w:val="00CB7177"/>
    <w:rsid w:val="00CC012E"/>
    <w:rsid w:val="00CC05BA"/>
    <w:rsid w:val="00CC0B26"/>
    <w:rsid w:val="00CC13CE"/>
    <w:rsid w:val="00CC365E"/>
    <w:rsid w:val="00CC4732"/>
    <w:rsid w:val="00CC5B7C"/>
    <w:rsid w:val="00CC66CF"/>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D7EAF"/>
    <w:rsid w:val="00CE054B"/>
    <w:rsid w:val="00CE1698"/>
    <w:rsid w:val="00CE3213"/>
    <w:rsid w:val="00CE39AB"/>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035A"/>
    <w:rsid w:val="00D02D8C"/>
    <w:rsid w:val="00D04103"/>
    <w:rsid w:val="00D048E7"/>
    <w:rsid w:val="00D04FCF"/>
    <w:rsid w:val="00D05C9E"/>
    <w:rsid w:val="00D069DA"/>
    <w:rsid w:val="00D06A5D"/>
    <w:rsid w:val="00D06DD0"/>
    <w:rsid w:val="00D10543"/>
    <w:rsid w:val="00D11F9C"/>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36753"/>
    <w:rsid w:val="00D402F5"/>
    <w:rsid w:val="00D407AC"/>
    <w:rsid w:val="00D4120E"/>
    <w:rsid w:val="00D41585"/>
    <w:rsid w:val="00D42844"/>
    <w:rsid w:val="00D43109"/>
    <w:rsid w:val="00D436EC"/>
    <w:rsid w:val="00D43EBA"/>
    <w:rsid w:val="00D44328"/>
    <w:rsid w:val="00D443FE"/>
    <w:rsid w:val="00D4467F"/>
    <w:rsid w:val="00D450E9"/>
    <w:rsid w:val="00D456FA"/>
    <w:rsid w:val="00D47F3F"/>
    <w:rsid w:val="00D5075F"/>
    <w:rsid w:val="00D50CB5"/>
    <w:rsid w:val="00D50FAB"/>
    <w:rsid w:val="00D518BD"/>
    <w:rsid w:val="00D52D49"/>
    <w:rsid w:val="00D543B4"/>
    <w:rsid w:val="00D548D7"/>
    <w:rsid w:val="00D54EF9"/>
    <w:rsid w:val="00D5646F"/>
    <w:rsid w:val="00D564D5"/>
    <w:rsid w:val="00D56500"/>
    <w:rsid w:val="00D56E13"/>
    <w:rsid w:val="00D57B51"/>
    <w:rsid w:val="00D57D71"/>
    <w:rsid w:val="00D6208C"/>
    <w:rsid w:val="00D62E82"/>
    <w:rsid w:val="00D63BB4"/>
    <w:rsid w:val="00D64A86"/>
    <w:rsid w:val="00D64AD0"/>
    <w:rsid w:val="00D64B2D"/>
    <w:rsid w:val="00D6602A"/>
    <w:rsid w:val="00D6633A"/>
    <w:rsid w:val="00D66F34"/>
    <w:rsid w:val="00D67096"/>
    <w:rsid w:val="00D679C7"/>
    <w:rsid w:val="00D70208"/>
    <w:rsid w:val="00D705AB"/>
    <w:rsid w:val="00D70DCE"/>
    <w:rsid w:val="00D738D6"/>
    <w:rsid w:val="00D742F4"/>
    <w:rsid w:val="00D74AB3"/>
    <w:rsid w:val="00D75638"/>
    <w:rsid w:val="00D76CCE"/>
    <w:rsid w:val="00D77E4F"/>
    <w:rsid w:val="00D80795"/>
    <w:rsid w:val="00D8089E"/>
    <w:rsid w:val="00D80F5E"/>
    <w:rsid w:val="00D80FF9"/>
    <w:rsid w:val="00D81144"/>
    <w:rsid w:val="00D82418"/>
    <w:rsid w:val="00D825EB"/>
    <w:rsid w:val="00D828F2"/>
    <w:rsid w:val="00D8292C"/>
    <w:rsid w:val="00D840F9"/>
    <w:rsid w:val="00D85222"/>
    <w:rsid w:val="00D86206"/>
    <w:rsid w:val="00D8668E"/>
    <w:rsid w:val="00D8694E"/>
    <w:rsid w:val="00D870B2"/>
    <w:rsid w:val="00D875CC"/>
    <w:rsid w:val="00D87A08"/>
    <w:rsid w:val="00D87E00"/>
    <w:rsid w:val="00D9134D"/>
    <w:rsid w:val="00D91BCA"/>
    <w:rsid w:val="00D92B07"/>
    <w:rsid w:val="00D92D27"/>
    <w:rsid w:val="00D94221"/>
    <w:rsid w:val="00D95AF8"/>
    <w:rsid w:val="00D95F4A"/>
    <w:rsid w:val="00D96D11"/>
    <w:rsid w:val="00DA0346"/>
    <w:rsid w:val="00DA046B"/>
    <w:rsid w:val="00DA0867"/>
    <w:rsid w:val="00DA1584"/>
    <w:rsid w:val="00DA1E58"/>
    <w:rsid w:val="00DA2930"/>
    <w:rsid w:val="00DA2A99"/>
    <w:rsid w:val="00DA4533"/>
    <w:rsid w:val="00DA4CC8"/>
    <w:rsid w:val="00DA4D69"/>
    <w:rsid w:val="00DA5616"/>
    <w:rsid w:val="00DA5BDC"/>
    <w:rsid w:val="00DA5CBB"/>
    <w:rsid w:val="00DA5F98"/>
    <w:rsid w:val="00DA7A03"/>
    <w:rsid w:val="00DB033E"/>
    <w:rsid w:val="00DB1818"/>
    <w:rsid w:val="00DB276F"/>
    <w:rsid w:val="00DB2B5D"/>
    <w:rsid w:val="00DB2E9E"/>
    <w:rsid w:val="00DB4B28"/>
    <w:rsid w:val="00DB4BA8"/>
    <w:rsid w:val="00DB6E8D"/>
    <w:rsid w:val="00DB72F8"/>
    <w:rsid w:val="00DB7A27"/>
    <w:rsid w:val="00DB7E13"/>
    <w:rsid w:val="00DB7EB4"/>
    <w:rsid w:val="00DC17FD"/>
    <w:rsid w:val="00DC25C3"/>
    <w:rsid w:val="00DC309B"/>
    <w:rsid w:val="00DC41E9"/>
    <w:rsid w:val="00DC4DA2"/>
    <w:rsid w:val="00DC50B4"/>
    <w:rsid w:val="00DC5F65"/>
    <w:rsid w:val="00DC615A"/>
    <w:rsid w:val="00DC7854"/>
    <w:rsid w:val="00DD06F0"/>
    <w:rsid w:val="00DD07BD"/>
    <w:rsid w:val="00DD102D"/>
    <w:rsid w:val="00DD12FD"/>
    <w:rsid w:val="00DD1841"/>
    <w:rsid w:val="00DD1F65"/>
    <w:rsid w:val="00DD2241"/>
    <w:rsid w:val="00DD2B04"/>
    <w:rsid w:val="00DD36F4"/>
    <w:rsid w:val="00DD43BA"/>
    <w:rsid w:val="00DD4D8E"/>
    <w:rsid w:val="00DD575A"/>
    <w:rsid w:val="00DD5BF0"/>
    <w:rsid w:val="00DD6470"/>
    <w:rsid w:val="00DD6C3C"/>
    <w:rsid w:val="00DD6F88"/>
    <w:rsid w:val="00DD70FA"/>
    <w:rsid w:val="00DD722F"/>
    <w:rsid w:val="00DD7721"/>
    <w:rsid w:val="00DE09AB"/>
    <w:rsid w:val="00DE0C53"/>
    <w:rsid w:val="00DE0D91"/>
    <w:rsid w:val="00DE17D1"/>
    <w:rsid w:val="00DE29F2"/>
    <w:rsid w:val="00DE3E14"/>
    <w:rsid w:val="00DE3FF4"/>
    <w:rsid w:val="00DE44B0"/>
    <w:rsid w:val="00DE4A98"/>
    <w:rsid w:val="00DE56A5"/>
    <w:rsid w:val="00DE59D8"/>
    <w:rsid w:val="00DE63F7"/>
    <w:rsid w:val="00DE6DD1"/>
    <w:rsid w:val="00DF0433"/>
    <w:rsid w:val="00DF08B7"/>
    <w:rsid w:val="00DF0C63"/>
    <w:rsid w:val="00DF0C8E"/>
    <w:rsid w:val="00DF2582"/>
    <w:rsid w:val="00DF2B7B"/>
    <w:rsid w:val="00DF5B0C"/>
    <w:rsid w:val="00E01445"/>
    <w:rsid w:val="00E023DE"/>
    <w:rsid w:val="00E0293D"/>
    <w:rsid w:val="00E02F6A"/>
    <w:rsid w:val="00E03198"/>
    <w:rsid w:val="00E0322F"/>
    <w:rsid w:val="00E03562"/>
    <w:rsid w:val="00E0357B"/>
    <w:rsid w:val="00E03A46"/>
    <w:rsid w:val="00E03F18"/>
    <w:rsid w:val="00E040A2"/>
    <w:rsid w:val="00E0415B"/>
    <w:rsid w:val="00E06135"/>
    <w:rsid w:val="00E062E3"/>
    <w:rsid w:val="00E074BA"/>
    <w:rsid w:val="00E074C7"/>
    <w:rsid w:val="00E113C0"/>
    <w:rsid w:val="00E11DAF"/>
    <w:rsid w:val="00E12543"/>
    <w:rsid w:val="00E12C7B"/>
    <w:rsid w:val="00E13938"/>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3D02"/>
    <w:rsid w:val="00E34168"/>
    <w:rsid w:val="00E3460D"/>
    <w:rsid w:val="00E35793"/>
    <w:rsid w:val="00E36407"/>
    <w:rsid w:val="00E36A40"/>
    <w:rsid w:val="00E4026E"/>
    <w:rsid w:val="00E40E41"/>
    <w:rsid w:val="00E4260E"/>
    <w:rsid w:val="00E42D93"/>
    <w:rsid w:val="00E432B8"/>
    <w:rsid w:val="00E44449"/>
    <w:rsid w:val="00E448A1"/>
    <w:rsid w:val="00E449F5"/>
    <w:rsid w:val="00E44B69"/>
    <w:rsid w:val="00E45328"/>
    <w:rsid w:val="00E45829"/>
    <w:rsid w:val="00E45F19"/>
    <w:rsid w:val="00E460F2"/>
    <w:rsid w:val="00E4640C"/>
    <w:rsid w:val="00E4673B"/>
    <w:rsid w:val="00E472EE"/>
    <w:rsid w:val="00E5008E"/>
    <w:rsid w:val="00E50281"/>
    <w:rsid w:val="00E50F6F"/>
    <w:rsid w:val="00E51DC4"/>
    <w:rsid w:val="00E5209F"/>
    <w:rsid w:val="00E528F3"/>
    <w:rsid w:val="00E539D7"/>
    <w:rsid w:val="00E53CCB"/>
    <w:rsid w:val="00E54361"/>
    <w:rsid w:val="00E546AB"/>
    <w:rsid w:val="00E55301"/>
    <w:rsid w:val="00E55D6D"/>
    <w:rsid w:val="00E56EEF"/>
    <w:rsid w:val="00E57D18"/>
    <w:rsid w:val="00E57E0D"/>
    <w:rsid w:val="00E60CAF"/>
    <w:rsid w:val="00E61575"/>
    <w:rsid w:val="00E61B39"/>
    <w:rsid w:val="00E61C89"/>
    <w:rsid w:val="00E62591"/>
    <w:rsid w:val="00E62835"/>
    <w:rsid w:val="00E62D5D"/>
    <w:rsid w:val="00E64523"/>
    <w:rsid w:val="00E6528D"/>
    <w:rsid w:val="00E66600"/>
    <w:rsid w:val="00E6683D"/>
    <w:rsid w:val="00E7041F"/>
    <w:rsid w:val="00E70A06"/>
    <w:rsid w:val="00E72B02"/>
    <w:rsid w:val="00E73098"/>
    <w:rsid w:val="00E73610"/>
    <w:rsid w:val="00E73923"/>
    <w:rsid w:val="00E751E7"/>
    <w:rsid w:val="00E76317"/>
    <w:rsid w:val="00E76946"/>
    <w:rsid w:val="00E769AC"/>
    <w:rsid w:val="00E76F26"/>
    <w:rsid w:val="00E77645"/>
    <w:rsid w:val="00E77AE3"/>
    <w:rsid w:val="00E77E21"/>
    <w:rsid w:val="00E80E87"/>
    <w:rsid w:val="00E810BF"/>
    <w:rsid w:val="00E8337C"/>
    <w:rsid w:val="00E83697"/>
    <w:rsid w:val="00E83810"/>
    <w:rsid w:val="00E84D21"/>
    <w:rsid w:val="00E854D4"/>
    <w:rsid w:val="00E854EE"/>
    <w:rsid w:val="00E858CD"/>
    <w:rsid w:val="00E8608F"/>
    <w:rsid w:val="00E870A0"/>
    <w:rsid w:val="00E90A6D"/>
    <w:rsid w:val="00E91487"/>
    <w:rsid w:val="00E91DDC"/>
    <w:rsid w:val="00E91FD3"/>
    <w:rsid w:val="00E925C9"/>
    <w:rsid w:val="00E9307B"/>
    <w:rsid w:val="00E936A6"/>
    <w:rsid w:val="00E93C0D"/>
    <w:rsid w:val="00E93DD3"/>
    <w:rsid w:val="00E9444B"/>
    <w:rsid w:val="00E94C85"/>
    <w:rsid w:val="00E95F7D"/>
    <w:rsid w:val="00E96358"/>
    <w:rsid w:val="00E96D27"/>
    <w:rsid w:val="00EA0A82"/>
    <w:rsid w:val="00EA0AAF"/>
    <w:rsid w:val="00EA0B9B"/>
    <w:rsid w:val="00EA1745"/>
    <w:rsid w:val="00EA1D5A"/>
    <w:rsid w:val="00EA1DC3"/>
    <w:rsid w:val="00EA1ED6"/>
    <w:rsid w:val="00EA346E"/>
    <w:rsid w:val="00EA413F"/>
    <w:rsid w:val="00EA4F1D"/>
    <w:rsid w:val="00EA6CB4"/>
    <w:rsid w:val="00EB016B"/>
    <w:rsid w:val="00EB0940"/>
    <w:rsid w:val="00EB28EE"/>
    <w:rsid w:val="00EB2AF5"/>
    <w:rsid w:val="00EB2C98"/>
    <w:rsid w:val="00EB4566"/>
    <w:rsid w:val="00EB4E5D"/>
    <w:rsid w:val="00EB564C"/>
    <w:rsid w:val="00EB6A60"/>
    <w:rsid w:val="00EB7104"/>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C7AB4"/>
    <w:rsid w:val="00ED0185"/>
    <w:rsid w:val="00ED09BF"/>
    <w:rsid w:val="00ED128B"/>
    <w:rsid w:val="00ED17EA"/>
    <w:rsid w:val="00ED1D93"/>
    <w:rsid w:val="00ED20B1"/>
    <w:rsid w:val="00ED2329"/>
    <w:rsid w:val="00ED33E0"/>
    <w:rsid w:val="00ED42B0"/>
    <w:rsid w:val="00ED43A5"/>
    <w:rsid w:val="00ED5C3C"/>
    <w:rsid w:val="00ED5CCC"/>
    <w:rsid w:val="00ED71CC"/>
    <w:rsid w:val="00ED79D7"/>
    <w:rsid w:val="00EE01B3"/>
    <w:rsid w:val="00EE0E6E"/>
    <w:rsid w:val="00EE13CF"/>
    <w:rsid w:val="00EE14FA"/>
    <w:rsid w:val="00EE1512"/>
    <w:rsid w:val="00EE217F"/>
    <w:rsid w:val="00EE4120"/>
    <w:rsid w:val="00EE44AD"/>
    <w:rsid w:val="00EE4B62"/>
    <w:rsid w:val="00EE4F4E"/>
    <w:rsid w:val="00EE5E1A"/>
    <w:rsid w:val="00EE7D61"/>
    <w:rsid w:val="00EF0219"/>
    <w:rsid w:val="00EF07B5"/>
    <w:rsid w:val="00EF1E0A"/>
    <w:rsid w:val="00EF267F"/>
    <w:rsid w:val="00EF2F1F"/>
    <w:rsid w:val="00EF3F83"/>
    <w:rsid w:val="00EF4494"/>
    <w:rsid w:val="00EF4E32"/>
    <w:rsid w:val="00EF550E"/>
    <w:rsid w:val="00EF55C9"/>
    <w:rsid w:val="00EF5820"/>
    <w:rsid w:val="00F00DA1"/>
    <w:rsid w:val="00F01076"/>
    <w:rsid w:val="00F017DF"/>
    <w:rsid w:val="00F02583"/>
    <w:rsid w:val="00F025A2"/>
    <w:rsid w:val="00F02C16"/>
    <w:rsid w:val="00F04996"/>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658E"/>
    <w:rsid w:val="00F2754C"/>
    <w:rsid w:val="00F305CC"/>
    <w:rsid w:val="00F30AE2"/>
    <w:rsid w:val="00F31951"/>
    <w:rsid w:val="00F31CC8"/>
    <w:rsid w:val="00F32173"/>
    <w:rsid w:val="00F3250E"/>
    <w:rsid w:val="00F326D6"/>
    <w:rsid w:val="00F32EE5"/>
    <w:rsid w:val="00F37743"/>
    <w:rsid w:val="00F37E41"/>
    <w:rsid w:val="00F40310"/>
    <w:rsid w:val="00F40A48"/>
    <w:rsid w:val="00F42B86"/>
    <w:rsid w:val="00F44B2D"/>
    <w:rsid w:val="00F44FCE"/>
    <w:rsid w:val="00F44FEB"/>
    <w:rsid w:val="00F4537F"/>
    <w:rsid w:val="00F45E86"/>
    <w:rsid w:val="00F46067"/>
    <w:rsid w:val="00F47078"/>
    <w:rsid w:val="00F4720E"/>
    <w:rsid w:val="00F4731F"/>
    <w:rsid w:val="00F47438"/>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659"/>
    <w:rsid w:val="00F64C8F"/>
    <w:rsid w:val="00F653B8"/>
    <w:rsid w:val="00F6666B"/>
    <w:rsid w:val="00F6695B"/>
    <w:rsid w:val="00F66E5B"/>
    <w:rsid w:val="00F705E6"/>
    <w:rsid w:val="00F70B51"/>
    <w:rsid w:val="00F718FF"/>
    <w:rsid w:val="00F71B89"/>
    <w:rsid w:val="00F7353C"/>
    <w:rsid w:val="00F73835"/>
    <w:rsid w:val="00F758DF"/>
    <w:rsid w:val="00F75B5F"/>
    <w:rsid w:val="00F75B7B"/>
    <w:rsid w:val="00F76050"/>
    <w:rsid w:val="00F76752"/>
    <w:rsid w:val="00F76A28"/>
    <w:rsid w:val="00F76EC9"/>
    <w:rsid w:val="00F76F8F"/>
    <w:rsid w:val="00F777E4"/>
    <w:rsid w:val="00F77FFE"/>
    <w:rsid w:val="00F80586"/>
    <w:rsid w:val="00F80C4B"/>
    <w:rsid w:val="00F80F72"/>
    <w:rsid w:val="00F81496"/>
    <w:rsid w:val="00F8151C"/>
    <w:rsid w:val="00F81933"/>
    <w:rsid w:val="00F83135"/>
    <w:rsid w:val="00F83431"/>
    <w:rsid w:val="00F83E6D"/>
    <w:rsid w:val="00F840D7"/>
    <w:rsid w:val="00F84AD1"/>
    <w:rsid w:val="00F8529B"/>
    <w:rsid w:val="00F8570F"/>
    <w:rsid w:val="00F8639A"/>
    <w:rsid w:val="00F872B5"/>
    <w:rsid w:val="00F933CC"/>
    <w:rsid w:val="00F941A4"/>
    <w:rsid w:val="00F97D6E"/>
    <w:rsid w:val="00F97D86"/>
    <w:rsid w:val="00FA0274"/>
    <w:rsid w:val="00FA02D7"/>
    <w:rsid w:val="00FA0BE1"/>
    <w:rsid w:val="00FA0D44"/>
    <w:rsid w:val="00FA0E97"/>
    <w:rsid w:val="00FA1266"/>
    <w:rsid w:val="00FA1AA9"/>
    <w:rsid w:val="00FA1C5C"/>
    <w:rsid w:val="00FA24FE"/>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38D3"/>
    <w:rsid w:val="00FB4507"/>
    <w:rsid w:val="00FB46CA"/>
    <w:rsid w:val="00FB69F2"/>
    <w:rsid w:val="00FB6F3C"/>
    <w:rsid w:val="00FB79B5"/>
    <w:rsid w:val="00FC0B77"/>
    <w:rsid w:val="00FC1192"/>
    <w:rsid w:val="00FC11D2"/>
    <w:rsid w:val="00FC2E31"/>
    <w:rsid w:val="00FC40D3"/>
    <w:rsid w:val="00FC5133"/>
    <w:rsid w:val="00FC547A"/>
    <w:rsid w:val="00FC772D"/>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55FB"/>
    <w:rsid w:val="00FE5909"/>
    <w:rsid w:val="00FE6FAB"/>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character" w:customStyle="1" w:styleId="WW8Num22z1">
    <w:name w:val="WW8Num22z1"/>
    <w:rsid w:val="007E5855"/>
    <w:rPr>
      <w:rFonts w:ascii="Courier New" w:hAnsi="Courier New" w:cs="Courier New" w:hint="default"/>
    </w:rPr>
  </w:style>
  <w:style w:type="paragraph" w:customStyle="1" w:styleId="ListParagraph3">
    <w:name w:val="List Paragraph3"/>
    <w:basedOn w:val="Normal"/>
    <w:rsid w:val="007E585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Normal5">
    <w:name w:val="Normal5"/>
    <w:rsid w:val="000805F7"/>
    <w:pPr>
      <w:jc w:val="both"/>
    </w:pPr>
    <w:rPr>
      <w:rFonts w:ascii="Calibri" w:eastAsia="SimSun" w:hAnsi="Calibri" w:cs="Calibri"/>
      <w:kern w:val="2"/>
      <w:sz w:val="21"/>
      <w:szCs w:val="21"/>
      <w:lang w:eastAsia="zh-CN"/>
    </w:rPr>
  </w:style>
  <w:style w:type="paragraph" w:customStyle="1" w:styleId="ListParagraph4">
    <w:name w:val="List Paragraph4"/>
    <w:basedOn w:val="Normal"/>
    <w:rsid w:val="000805F7"/>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52</TotalTime>
  <Pages>4</Pages>
  <Words>1860</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QC3</cp:lastModifiedBy>
  <cp:revision>11</cp:revision>
  <dcterms:created xsi:type="dcterms:W3CDTF">2024-11-07T01:08:00Z</dcterms:created>
  <dcterms:modified xsi:type="dcterms:W3CDTF">2024-11-07T17:10:00Z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